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2768E" w14:textId="77777777" w:rsidR="00CD5914" w:rsidRDefault="00CD5914" w:rsidP="00CD5914">
      <w:pPr>
        <w:rPr>
          <w:lang w:val="lv-LV"/>
        </w:rPr>
      </w:pPr>
    </w:p>
    <w:tbl>
      <w:tblPr>
        <w:tblW w:w="10008" w:type="dxa"/>
        <w:tblInd w:w="-436" w:type="dxa"/>
        <w:tblLayout w:type="fixed"/>
        <w:tblCellMar>
          <w:top w:w="55" w:type="dxa"/>
          <w:left w:w="55" w:type="dxa"/>
          <w:bottom w:w="55" w:type="dxa"/>
          <w:right w:w="55" w:type="dxa"/>
        </w:tblCellMar>
        <w:tblLook w:val="04A0" w:firstRow="1" w:lastRow="0" w:firstColumn="1" w:lastColumn="0" w:noHBand="0" w:noVBand="1"/>
      </w:tblPr>
      <w:tblGrid>
        <w:gridCol w:w="2617"/>
        <w:gridCol w:w="7391"/>
      </w:tblGrid>
      <w:tr w:rsidR="00CD5914" w:rsidRPr="0004464F" w14:paraId="232DE59F" w14:textId="77777777" w:rsidTr="00CD5914">
        <w:trPr>
          <w:trHeight w:hRule="exact" w:val="3442"/>
        </w:trPr>
        <w:tc>
          <w:tcPr>
            <w:tcW w:w="2617" w:type="dxa"/>
            <w:hideMark/>
          </w:tcPr>
          <w:p w14:paraId="215AF59D" w14:textId="0E8EC893" w:rsidR="00CD5914" w:rsidRDefault="00CD5914">
            <w:pPr>
              <w:widowControl w:val="0"/>
              <w:suppressLineNumbers/>
              <w:jc w:val="center"/>
              <w:rPr>
                <w:rFonts w:eastAsia="Lucida Sans Unicode" w:cs="Tahoma"/>
              </w:rPr>
            </w:pPr>
            <w:r>
              <w:rPr>
                <w:noProof/>
                <w:lang w:val="lv-LV" w:eastAsia="lv-LV"/>
              </w:rPr>
              <mc:AlternateContent>
                <mc:Choice Requires="wps">
                  <w:drawing>
                    <wp:anchor distT="4294967295" distB="4294967295" distL="114300" distR="114300" simplePos="0" relativeHeight="251657216" behindDoc="0" locked="0" layoutInCell="1" allowOverlap="1" wp14:anchorId="2BB11E54" wp14:editId="7B6C8DF4">
                      <wp:simplePos x="0" y="0"/>
                      <wp:positionH relativeFrom="column">
                        <wp:posOffset>294640</wp:posOffset>
                      </wp:positionH>
                      <wp:positionV relativeFrom="paragraph">
                        <wp:posOffset>2011679</wp:posOffset>
                      </wp:positionV>
                      <wp:extent cx="5951855" cy="0"/>
                      <wp:effectExtent l="0" t="0" r="29845" b="19050"/>
                      <wp:wrapNone/>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5AD7AA" id="Taisns savienotājs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2pt,158.4pt" to="491.85pt,1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"/>
                  </w:pict>
                </mc:Fallback>
              </mc:AlternateContent>
            </w:r>
            <w:r>
              <w:rPr>
                <w:noProof/>
                <w:lang w:val="lv-LV" w:eastAsia="lv-LV"/>
              </w:rPr>
              <w:drawing>
                <wp:anchor distT="0" distB="0" distL="0" distR="0" simplePos="0" relativeHeight="251658240" behindDoc="0" locked="0" layoutInCell="1" allowOverlap="1" wp14:anchorId="44E54199" wp14:editId="19F46493">
                  <wp:simplePos x="0" y="0"/>
                  <wp:positionH relativeFrom="column">
                    <wp:posOffset>99060</wp:posOffset>
                  </wp:positionH>
                  <wp:positionV relativeFrom="paragraph">
                    <wp:posOffset>57150</wp:posOffset>
                  </wp:positionV>
                  <wp:extent cx="901700" cy="1061085"/>
                  <wp:effectExtent l="0" t="0" r="0" b="571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10610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7391" w:type="dxa"/>
          </w:tcPr>
          <w:p w14:paraId="398D3B36" w14:textId="77777777" w:rsidR="00CD5914" w:rsidRDefault="00CD5914">
            <w:pPr>
              <w:widowControl w:val="0"/>
              <w:shd w:val="clear" w:color="auto" w:fill="FFFFFF"/>
              <w:tabs>
                <w:tab w:val="left" w:pos="720"/>
                <w:tab w:val="center" w:pos="4153"/>
                <w:tab w:val="right" w:pos="8306"/>
              </w:tabs>
              <w:spacing w:line="240" w:lineRule="auto"/>
              <w:ind w:right="19"/>
              <w:jc w:val="center"/>
              <w:rPr>
                <w:rFonts w:ascii="Verdana" w:eastAsia="Times New Roman" w:hAnsi="Verdana" w:cs="Arial"/>
                <w:b/>
                <w:caps/>
                <w:sz w:val="32"/>
                <w:szCs w:val="32"/>
              </w:rPr>
            </w:pPr>
            <w:r>
              <w:rPr>
                <w:rFonts w:ascii="Verdana" w:hAnsi="Verdana" w:cs="Arial"/>
                <w:b/>
                <w:caps/>
                <w:sz w:val="32"/>
                <w:szCs w:val="32"/>
              </w:rPr>
              <w:t>Rēzeknes novada pašvaldība tiskādu pamatskola</w:t>
            </w:r>
          </w:p>
          <w:p w14:paraId="7A2562C7" w14:textId="77777777" w:rsidR="00CD5914" w:rsidRDefault="00CD5914">
            <w:pPr>
              <w:widowControl w:val="0"/>
              <w:shd w:val="clear" w:color="auto" w:fill="FFFFFF"/>
              <w:tabs>
                <w:tab w:val="left" w:pos="720"/>
                <w:tab w:val="center" w:pos="4153"/>
                <w:tab w:val="right" w:pos="8306"/>
              </w:tabs>
              <w:snapToGrid w:val="0"/>
              <w:spacing w:before="119" w:after="113" w:line="240" w:lineRule="auto"/>
              <w:ind w:right="19"/>
              <w:jc w:val="center"/>
              <w:rPr>
                <w:rFonts w:ascii="Verdana" w:hAnsi="Verdana" w:cs="Calibri"/>
                <w:caps/>
                <w:sz w:val="18"/>
                <w:szCs w:val="18"/>
                <w:lang w:val="sv-SE"/>
              </w:rPr>
            </w:pPr>
            <w:r>
              <w:rPr>
                <w:rFonts w:ascii="Verdana" w:hAnsi="Verdana"/>
                <w:caps/>
                <w:sz w:val="18"/>
                <w:szCs w:val="18"/>
              </w:rPr>
              <w:t xml:space="preserve">Reģ.Nr. </w:t>
            </w:r>
            <w:hyperlink r:id="rId9" w:history="1">
              <w:r>
                <w:rPr>
                  <w:rStyle w:val="Hipersaite"/>
                  <w:rFonts w:ascii="Verdana" w:hAnsi="Verdana"/>
                  <w:sz w:val="18"/>
                  <w:szCs w:val="18"/>
                </w:rPr>
                <w:t>40900003659</w:t>
              </w:r>
            </w:hyperlink>
          </w:p>
          <w:p w14:paraId="074B562C" w14:textId="77777777" w:rsidR="00CD5914" w:rsidRDefault="00CD5914">
            <w:pPr>
              <w:widowControl w:val="0"/>
              <w:shd w:val="clear" w:color="auto" w:fill="FFFFFF"/>
              <w:tabs>
                <w:tab w:val="left" w:pos="720"/>
                <w:tab w:val="center" w:pos="4153"/>
                <w:tab w:val="right" w:pos="8306"/>
              </w:tabs>
              <w:snapToGrid w:val="0"/>
              <w:spacing w:before="60" w:line="240" w:lineRule="auto"/>
              <w:jc w:val="center"/>
              <w:rPr>
                <w:rFonts w:ascii="Verdana" w:hAnsi="Verdana"/>
                <w:sz w:val="18"/>
                <w:szCs w:val="18"/>
                <w:lang w:val="lv-LV"/>
              </w:rPr>
            </w:pPr>
            <w:r>
              <w:rPr>
                <w:rFonts w:ascii="Verdana" w:hAnsi="Verdana"/>
                <w:sz w:val="18"/>
                <w:szCs w:val="18"/>
              </w:rPr>
              <w:t xml:space="preserve">Parka </w:t>
            </w:r>
            <w:proofErr w:type="spellStart"/>
            <w:r>
              <w:rPr>
                <w:rFonts w:ascii="Verdana" w:hAnsi="Verdana"/>
                <w:sz w:val="18"/>
                <w:szCs w:val="18"/>
              </w:rPr>
              <w:t>iela</w:t>
            </w:r>
            <w:proofErr w:type="spellEnd"/>
            <w:r>
              <w:rPr>
                <w:rFonts w:ascii="Verdana" w:hAnsi="Verdana"/>
                <w:sz w:val="18"/>
                <w:szCs w:val="18"/>
              </w:rPr>
              <w:t xml:space="preserve"> 4, </w:t>
            </w:r>
            <w:proofErr w:type="spellStart"/>
            <w:r>
              <w:rPr>
                <w:rFonts w:ascii="Verdana" w:hAnsi="Verdana"/>
                <w:sz w:val="18"/>
                <w:szCs w:val="18"/>
              </w:rPr>
              <w:t>Vecružina</w:t>
            </w:r>
            <w:proofErr w:type="spellEnd"/>
            <w:r>
              <w:rPr>
                <w:rFonts w:ascii="Verdana" w:hAnsi="Verdana"/>
                <w:sz w:val="18"/>
                <w:szCs w:val="18"/>
              </w:rPr>
              <w:t xml:space="preserve">, </w:t>
            </w:r>
            <w:proofErr w:type="spellStart"/>
            <w:r>
              <w:rPr>
                <w:rFonts w:ascii="Verdana" w:hAnsi="Verdana"/>
                <w:sz w:val="18"/>
                <w:szCs w:val="18"/>
              </w:rPr>
              <w:t>Silmalas</w:t>
            </w:r>
            <w:proofErr w:type="spellEnd"/>
            <w:r>
              <w:rPr>
                <w:rFonts w:ascii="Verdana" w:hAnsi="Verdana"/>
                <w:sz w:val="18"/>
                <w:szCs w:val="18"/>
              </w:rPr>
              <w:t xml:space="preserve"> </w:t>
            </w:r>
            <w:proofErr w:type="spellStart"/>
            <w:r>
              <w:rPr>
                <w:rFonts w:ascii="Verdana" w:hAnsi="Verdana"/>
                <w:sz w:val="18"/>
                <w:szCs w:val="18"/>
              </w:rPr>
              <w:t>pagasts</w:t>
            </w:r>
            <w:proofErr w:type="spellEnd"/>
            <w:r>
              <w:rPr>
                <w:rFonts w:ascii="Verdana" w:hAnsi="Verdana"/>
                <w:sz w:val="18"/>
                <w:szCs w:val="18"/>
              </w:rPr>
              <w:t>,</w:t>
            </w:r>
          </w:p>
          <w:p w14:paraId="70357C6C" w14:textId="77777777" w:rsidR="00CD5914" w:rsidRDefault="00CD5914">
            <w:pPr>
              <w:widowControl w:val="0"/>
              <w:shd w:val="clear" w:color="auto" w:fill="FFFFFF"/>
              <w:tabs>
                <w:tab w:val="left" w:pos="720"/>
                <w:tab w:val="center" w:pos="4153"/>
                <w:tab w:val="right" w:pos="8306"/>
              </w:tabs>
              <w:snapToGrid w:val="0"/>
              <w:spacing w:before="60" w:line="240" w:lineRule="auto"/>
              <w:jc w:val="center"/>
              <w:rPr>
                <w:rFonts w:ascii="Verdana" w:hAnsi="Verdana"/>
                <w:sz w:val="18"/>
                <w:szCs w:val="18"/>
              </w:rPr>
            </w:pPr>
            <w:proofErr w:type="spellStart"/>
            <w:r>
              <w:rPr>
                <w:rFonts w:ascii="Verdana" w:hAnsi="Verdana"/>
                <w:sz w:val="18"/>
                <w:szCs w:val="18"/>
              </w:rPr>
              <w:t>Rēzeknes</w:t>
            </w:r>
            <w:proofErr w:type="spellEnd"/>
            <w:r>
              <w:rPr>
                <w:rFonts w:ascii="Verdana" w:hAnsi="Verdana"/>
                <w:sz w:val="18"/>
                <w:szCs w:val="18"/>
              </w:rPr>
              <w:t xml:space="preserve"> </w:t>
            </w:r>
            <w:proofErr w:type="spellStart"/>
            <w:r>
              <w:rPr>
                <w:rFonts w:ascii="Verdana" w:hAnsi="Verdana"/>
                <w:sz w:val="18"/>
                <w:szCs w:val="18"/>
              </w:rPr>
              <w:t>novads</w:t>
            </w:r>
            <w:proofErr w:type="spellEnd"/>
            <w:r>
              <w:rPr>
                <w:rFonts w:ascii="Verdana" w:hAnsi="Verdana"/>
                <w:sz w:val="18"/>
                <w:szCs w:val="18"/>
              </w:rPr>
              <w:t>, LV-4636,</w:t>
            </w:r>
          </w:p>
          <w:p w14:paraId="4EF31C0B" w14:textId="77777777" w:rsidR="00CD5914" w:rsidRDefault="00CD5914">
            <w:pPr>
              <w:widowControl w:val="0"/>
              <w:shd w:val="clear" w:color="auto" w:fill="FFFFFF"/>
              <w:tabs>
                <w:tab w:val="left" w:pos="720"/>
                <w:tab w:val="center" w:pos="4153"/>
                <w:tab w:val="right" w:pos="8306"/>
              </w:tabs>
              <w:snapToGrid w:val="0"/>
              <w:spacing w:before="60" w:line="240" w:lineRule="auto"/>
              <w:jc w:val="center"/>
              <w:rPr>
                <w:rFonts w:ascii="Verdana" w:hAnsi="Verdana"/>
                <w:sz w:val="18"/>
                <w:szCs w:val="18"/>
                <w:lang w:val="lv-LV"/>
              </w:rPr>
            </w:pPr>
            <w:r>
              <w:rPr>
                <w:rFonts w:ascii="Verdana" w:hAnsi="Verdana"/>
                <w:sz w:val="18"/>
                <w:szCs w:val="18"/>
              </w:rPr>
              <w:t>Tel. 64646124,</w:t>
            </w:r>
          </w:p>
          <w:p w14:paraId="5F879F8C" w14:textId="77777777" w:rsidR="00CD5914" w:rsidRDefault="00CD5914">
            <w:pPr>
              <w:widowControl w:val="0"/>
              <w:shd w:val="clear" w:color="auto" w:fill="FFFFFF"/>
              <w:tabs>
                <w:tab w:val="left" w:pos="720"/>
                <w:tab w:val="center" w:pos="4153"/>
                <w:tab w:val="right" w:pos="8306"/>
              </w:tabs>
              <w:snapToGrid w:val="0"/>
              <w:spacing w:before="60" w:line="240" w:lineRule="auto"/>
              <w:jc w:val="center"/>
              <w:rPr>
                <w:rFonts w:ascii="Verdana" w:hAnsi="Verdana"/>
                <w:sz w:val="18"/>
                <w:szCs w:val="18"/>
              </w:rPr>
            </w:pPr>
            <w:r>
              <w:rPr>
                <w:rFonts w:ascii="Verdana" w:hAnsi="Verdana"/>
                <w:sz w:val="18"/>
                <w:szCs w:val="18"/>
              </w:rPr>
              <w:t xml:space="preserve">e–pasts: </w:t>
            </w:r>
            <w:hyperlink r:id="rId10" w:history="1">
              <w:r>
                <w:rPr>
                  <w:rStyle w:val="Hipersaite"/>
                  <w:rFonts w:ascii="Verdana" w:hAnsi="Verdana"/>
                  <w:sz w:val="18"/>
                  <w:szCs w:val="18"/>
                </w:rPr>
                <w:t>tiskadi@saskarsme.lv</w:t>
              </w:r>
            </w:hyperlink>
          </w:p>
          <w:p w14:paraId="7100979F" w14:textId="77777777" w:rsidR="00CD5914" w:rsidRPr="00CD5914" w:rsidRDefault="00CD5914">
            <w:pPr>
              <w:widowControl w:val="0"/>
              <w:shd w:val="clear" w:color="auto" w:fill="FFFFFF"/>
              <w:tabs>
                <w:tab w:val="left" w:pos="720"/>
                <w:tab w:val="center" w:pos="4153"/>
                <w:tab w:val="right" w:pos="8306"/>
              </w:tabs>
              <w:spacing w:before="120" w:line="240" w:lineRule="auto"/>
              <w:ind w:right="19"/>
              <w:jc w:val="center"/>
              <w:rPr>
                <w:rFonts w:ascii="Verdana" w:eastAsia="Lucida Sans Unicode" w:hAnsi="Verdana" w:cs="Tahoma"/>
                <w:sz w:val="18"/>
                <w:szCs w:val="18"/>
                <w:lang w:val="de-AT"/>
              </w:rPr>
            </w:pPr>
            <w:proofErr w:type="spellStart"/>
            <w:r w:rsidRPr="00CD5914">
              <w:rPr>
                <w:rFonts w:ascii="Verdana" w:hAnsi="Verdana"/>
                <w:sz w:val="18"/>
                <w:szCs w:val="18"/>
                <w:lang w:val="de-AT"/>
              </w:rPr>
              <w:t>Informācija</w:t>
            </w:r>
            <w:proofErr w:type="spellEnd"/>
            <w:r w:rsidRPr="00CD5914">
              <w:rPr>
                <w:rFonts w:ascii="Verdana" w:hAnsi="Verdana"/>
                <w:sz w:val="18"/>
                <w:szCs w:val="18"/>
                <w:lang w:val="de-AT"/>
              </w:rPr>
              <w:t xml:space="preserve"> </w:t>
            </w:r>
            <w:proofErr w:type="spellStart"/>
            <w:r w:rsidRPr="00CD5914">
              <w:rPr>
                <w:rFonts w:ascii="Verdana" w:hAnsi="Verdana"/>
                <w:sz w:val="18"/>
                <w:szCs w:val="18"/>
                <w:lang w:val="de-AT"/>
              </w:rPr>
              <w:t>internetā</w:t>
            </w:r>
            <w:proofErr w:type="spellEnd"/>
            <w:r w:rsidRPr="00CD5914">
              <w:rPr>
                <w:rFonts w:ascii="Verdana" w:hAnsi="Verdana"/>
                <w:sz w:val="18"/>
                <w:szCs w:val="18"/>
                <w:lang w:val="de-AT"/>
              </w:rPr>
              <w:t xml:space="preserve">: </w:t>
            </w:r>
            <w:hyperlink r:id="rId11" w:history="1">
              <w:r w:rsidRPr="00CD5914">
                <w:rPr>
                  <w:rStyle w:val="Hipersaite"/>
                  <w:rFonts w:ascii="Verdana" w:eastAsia="Lucida Sans Unicode" w:hAnsi="Verdana" w:cs="Tahoma"/>
                  <w:sz w:val="18"/>
                  <w:szCs w:val="18"/>
                  <w:lang w:val="de-AT"/>
                </w:rPr>
                <w:t>http://www.tiskadu-skola.lv</w:t>
              </w:r>
            </w:hyperlink>
          </w:p>
          <w:p w14:paraId="3EC59FD4" w14:textId="77777777" w:rsidR="00CD5914" w:rsidRPr="00CD5914" w:rsidRDefault="00CD5914">
            <w:pPr>
              <w:widowControl w:val="0"/>
              <w:shd w:val="clear" w:color="auto" w:fill="FFFFFF"/>
              <w:tabs>
                <w:tab w:val="left" w:pos="720"/>
                <w:tab w:val="center" w:pos="4153"/>
                <w:tab w:val="right" w:pos="8306"/>
              </w:tabs>
              <w:snapToGrid w:val="0"/>
              <w:spacing w:before="60"/>
              <w:rPr>
                <w:rFonts w:ascii="Verdana" w:eastAsia="Lucida Sans Unicode" w:hAnsi="Verdana" w:cs="Calibri"/>
                <w:sz w:val="18"/>
                <w:szCs w:val="18"/>
                <w:lang w:val="de-AT"/>
              </w:rPr>
            </w:pPr>
          </w:p>
          <w:p w14:paraId="3E91659A" w14:textId="77777777" w:rsidR="00CD5914" w:rsidRPr="00CD5914" w:rsidRDefault="00CD5914">
            <w:pPr>
              <w:widowControl w:val="0"/>
              <w:shd w:val="clear" w:color="auto" w:fill="FFFFFF"/>
              <w:tabs>
                <w:tab w:val="left" w:pos="720"/>
                <w:tab w:val="center" w:pos="4153"/>
                <w:tab w:val="right" w:pos="8306"/>
              </w:tabs>
              <w:snapToGrid w:val="0"/>
              <w:spacing w:before="60"/>
              <w:rPr>
                <w:rFonts w:ascii="Verdana" w:eastAsia="Lucida Sans Unicode" w:hAnsi="Verdana"/>
                <w:sz w:val="18"/>
                <w:szCs w:val="18"/>
                <w:lang w:val="de-AT"/>
              </w:rPr>
            </w:pPr>
          </w:p>
          <w:p w14:paraId="6AF399C3" w14:textId="77777777" w:rsidR="00CD5914" w:rsidRPr="00CD5914" w:rsidRDefault="00CD5914">
            <w:pPr>
              <w:widowControl w:val="0"/>
              <w:shd w:val="clear" w:color="auto" w:fill="FFFFFF"/>
              <w:tabs>
                <w:tab w:val="left" w:pos="720"/>
                <w:tab w:val="center" w:pos="4153"/>
                <w:tab w:val="right" w:pos="8306"/>
              </w:tabs>
              <w:spacing w:before="120"/>
              <w:ind w:right="19"/>
              <w:jc w:val="center"/>
              <w:rPr>
                <w:rFonts w:ascii="Verdana" w:eastAsia="Times New Roman" w:hAnsi="Verdana"/>
                <w:sz w:val="18"/>
                <w:szCs w:val="18"/>
                <w:lang w:val="de-AT"/>
              </w:rPr>
            </w:pPr>
          </w:p>
          <w:p w14:paraId="1E5EBF5C" w14:textId="77777777" w:rsidR="00CD5914" w:rsidRPr="00CD5914" w:rsidRDefault="00CD5914">
            <w:pPr>
              <w:widowControl w:val="0"/>
              <w:shd w:val="clear" w:color="auto" w:fill="FFFFFF"/>
              <w:tabs>
                <w:tab w:val="left" w:pos="720"/>
                <w:tab w:val="center" w:pos="4153"/>
                <w:tab w:val="right" w:pos="8306"/>
              </w:tabs>
              <w:spacing w:before="120"/>
              <w:ind w:right="19"/>
              <w:jc w:val="center"/>
              <w:rPr>
                <w:rFonts w:ascii="Verdana" w:hAnsi="Verdana"/>
                <w:sz w:val="18"/>
                <w:szCs w:val="18"/>
                <w:lang w:val="de-AT"/>
              </w:rPr>
            </w:pPr>
          </w:p>
          <w:p w14:paraId="33DFE718" w14:textId="77777777" w:rsidR="00CD5914" w:rsidRPr="00CD5914" w:rsidRDefault="00CD5914">
            <w:pPr>
              <w:widowControl w:val="0"/>
              <w:shd w:val="clear" w:color="auto" w:fill="FFFFFF"/>
              <w:tabs>
                <w:tab w:val="left" w:pos="720"/>
                <w:tab w:val="center" w:pos="4153"/>
                <w:tab w:val="right" w:pos="8306"/>
              </w:tabs>
              <w:spacing w:before="120"/>
              <w:ind w:right="19"/>
              <w:jc w:val="center"/>
              <w:rPr>
                <w:rFonts w:ascii="Verdana" w:hAnsi="Verdana"/>
                <w:sz w:val="18"/>
                <w:szCs w:val="18"/>
                <w:lang w:val="de-AT"/>
              </w:rPr>
            </w:pPr>
          </w:p>
          <w:p w14:paraId="2FB13FD0" w14:textId="77777777" w:rsidR="00CD5914" w:rsidRPr="00CD5914" w:rsidRDefault="00CD5914">
            <w:pPr>
              <w:widowControl w:val="0"/>
              <w:shd w:val="clear" w:color="auto" w:fill="FFFFFF"/>
              <w:tabs>
                <w:tab w:val="left" w:pos="720"/>
                <w:tab w:val="center" w:pos="4153"/>
                <w:tab w:val="right" w:pos="8306"/>
              </w:tabs>
              <w:spacing w:before="120"/>
              <w:ind w:right="19"/>
              <w:jc w:val="center"/>
              <w:rPr>
                <w:rFonts w:ascii="Verdana" w:hAnsi="Verdana"/>
                <w:sz w:val="18"/>
                <w:szCs w:val="18"/>
                <w:lang w:val="de-AT"/>
              </w:rPr>
            </w:pPr>
          </w:p>
          <w:p w14:paraId="3DE9DBF7" w14:textId="77777777" w:rsidR="00CD5914" w:rsidRPr="00CD5914" w:rsidRDefault="00CD5914">
            <w:pPr>
              <w:widowControl w:val="0"/>
              <w:shd w:val="clear" w:color="auto" w:fill="FFFFFF"/>
              <w:tabs>
                <w:tab w:val="left" w:pos="720"/>
                <w:tab w:val="center" w:pos="4153"/>
                <w:tab w:val="right" w:pos="8306"/>
              </w:tabs>
              <w:spacing w:before="120"/>
              <w:ind w:right="19"/>
              <w:jc w:val="center"/>
              <w:rPr>
                <w:rFonts w:ascii="Verdana" w:hAnsi="Verdana"/>
                <w:sz w:val="18"/>
                <w:szCs w:val="18"/>
                <w:lang w:val="de-AT"/>
              </w:rPr>
            </w:pPr>
          </w:p>
          <w:p w14:paraId="4FA85E8F" w14:textId="77777777" w:rsidR="00CD5914" w:rsidRPr="00CD5914" w:rsidRDefault="00CD5914">
            <w:pPr>
              <w:widowControl w:val="0"/>
              <w:shd w:val="clear" w:color="auto" w:fill="FFFFFF"/>
              <w:tabs>
                <w:tab w:val="left" w:pos="720"/>
                <w:tab w:val="center" w:pos="4153"/>
                <w:tab w:val="right" w:pos="8306"/>
              </w:tabs>
              <w:spacing w:before="120"/>
              <w:ind w:right="19"/>
              <w:jc w:val="center"/>
              <w:rPr>
                <w:rFonts w:ascii="Verdana" w:hAnsi="Verdana"/>
                <w:sz w:val="18"/>
                <w:szCs w:val="18"/>
                <w:lang w:val="de-AT"/>
              </w:rPr>
            </w:pPr>
          </w:p>
          <w:p w14:paraId="094066E6" w14:textId="77777777" w:rsidR="00CD5914" w:rsidRPr="00CD5914" w:rsidRDefault="00CD5914">
            <w:pPr>
              <w:widowControl w:val="0"/>
              <w:shd w:val="clear" w:color="auto" w:fill="FFFFFF"/>
              <w:tabs>
                <w:tab w:val="left" w:pos="720"/>
                <w:tab w:val="center" w:pos="4153"/>
                <w:tab w:val="right" w:pos="8306"/>
              </w:tabs>
              <w:spacing w:before="120"/>
              <w:ind w:right="19"/>
              <w:jc w:val="center"/>
              <w:rPr>
                <w:rFonts w:ascii="Verdana" w:hAnsi="Verdana"/>
                <w:sz w:val="18"/>
                <w:szCs w:val="18"/>
                <w:lang w:val="de-AT"/>
              </w:rPr>
            </w:pPr>
          </w:p>
          <w:p w14:paraId="06B83BF5" w14:textId="77777777" w:rsidR="00CD5914" w:rsidRPr="00CD5914" w:rsidRDefault="00CD5914">
            <w:pPr>
              <w:widowControl w:val="0"/>
              <w:shd w:val="clear" w:color="auto" w:fill="FFFFFF"/>
              <w:tabs>
                <w:tab w:val="left" w:pos="720"/>
                <w:tab w:val="center" w:pos="4153"/>
                <w:tab w:val="right" w:pos="8306"/>
              </w:tabs>
              <w:spacing w:before="120"/>
              <w:ind w:right="19"/>
              <w:jc w:val="center"/>
              <w:rPr>
                <w:rFonts w:ascii="Verdana" w:hAnsi="Verdana"/>
                <w:sz w:val="18"/>
                <w:szCs w:val="18"/>
                <w:lang w:val="de-AT"/>
              </w:rPr>
            </w:pPr>
          </w:p>
          <w:p w14:paraId="64E0D488" w14:textId="77777777" w:rsidR="00CD5914" w:rsidRPr="00CD5914" w:rsidRDefault="00CD5914">
            <w:pPr>
              <w:widowControl w:val="0"/>
              <w:shd w:val="clear" w:color="auto" w:fill="FFFFFF"/>
              <w:tabs>
                <w:tab w:val="left" w:pos="720"/>
                <w:tab w:val="center" w:pos="4153"/>
                <w:tab w:val="right" w:pos="8306"/>
              </w:tabs>
              <w:spacing w:before="120"/>
              <w:ind w:right="19"/>
              <w:jc w:val="center"/>
              <w:rPr>
                <w:rFonts w:ascii="Verdana" w:hAnsi="Verdana"/>
                <w:sz w:val="18"/>
                <w:szCs w:val="18"/>
                <w:lang w:val="de-AT"/>
              </w:rPr>
            </w:pPr>
          </w:p>
          <w:p w14:paraId="20465DE5" w14:textId="77777777" w:rsidR="00CD5914" w:rsidRPr="00CD5914" w:rsidRDefault="00CD5914">
            <w:pPr>
              <w:widowControl w:val="0"/>
              <w:shd w:val="clear" w:color="auto" w:fill="FFFFFF"/>
              <w:tabs>
                <w:tab w:val="left" w:pos="720"/>
                <w:tab w:val="center" w:pos="4153"/>
                <w:tab w:val="right" w:pos="8306"/>
              </w:tabs>
              <w:spacing w:before="120"/>
              <w:ind w:right="19"/>
              <w:jc w:val="center"/>
              <w:rPr>
                <w:rFonts w:ascii="Verdana" w:eastAsia="Lucida Sans Unicode" w:hAnsi="Verdana" w:cs="Tahoma"/>
                <w:sz w:val="18"/>
                <w:szCs w:val="18"/>
                <w:lang w:val="de-AT"/>
              </w:rPr>
            </w:pPr>
            <w:proofErr w:type="spellStart"/>
            <w:r w:rsidRPr="00CD5914">
              <w:rPr>
                <w:rFonts w:ascii="Verdana" w:hAnsi="Verdana"/>
                <w:sz w:val="18"/>
                <w:szCs w:val="18"/>
                <w:lang w:val="de-AT"/>
              </w:rPr>
              <w:t>Informācija</w:t>
            </w:r>
            <w:proofErr w:type="spellEnd"/>
            <w:r w:rsidRPr="00CD5914">
              <w:rPr>
                <w:rFonts w:ascii="Verdana" w:hAnsi="Verdana"/>
                <w:sz w:val="18"/>
                <w:szCs w:val="18"/>
                <w:lang w:val="de-AT"/>
              </w:rPr>
              <w:t xml:space="preserve"> </w:t>
            </w:r>
            <w:proofErr w:type="spellStart"/>
            <w:r w:rsidRPr="00CD5914">
              <w:rPr>
                <w:rFonts w:ascii="Verdana" w:hAnsi="Verdana"/>
                <w:sz w:val="18"/>
                <w:szCs w:val="18"/>
                <w:lang w:val="de-AT"/>
              </w:rPr>
              <w:t>internetā</w:t>
            </w:r>
            <w:proofErr w:type="spellEnd"/>
            <w:r w:rsidRPr="00CD5914">
              <w:rPr>
                <w:rFonts w:ascii="Verdana" w:hAnsi="Verdana"/>
                <w:sz w:val="18"/>
                <w:szCs w:val="18"/>
                <w:lang w:val="de-AT"/>
              </w:rPr>
              <w:t xml:space="preserve">: </w:t>
            </w:r>
            <w:hyperlink r:id="rId12" w:history="1">
              <w:r w:rsidRPr="00CD5914">
                <w:rPr>
                  <w:rStyle w:val="Hipersaite"/>
                  <w:rFonts w:ascii="Verdana" w:eastAsia="Lucida Sans Unicode" w:hAnsi="Verdana" w:cs="Tahoma"/>
                  <w:sz w:val="18"/>
                  <w:szCs w:val="18"/>
                  <w:lang w:val="de-AT"/>
                </w:rPr>
                <w:t>http://www.rezeknesnovads.lv</w:t>
              </w:r>
            </w:hyperlink>
          </w:p>
          <w:p w14:paraId="468CD0AA" w14:textId="77777777" w:rsidR="00CD5914" w:rsidRPr="00CD5914" w:rsidRDefault="00CD5914">
            <w:pPr>
              <w:widowControl w:val="0"/>
              <w:shd w:val="clear" w:color="auto" w:fill="FFFFFF"/>
              <w:tabs>
                <w:tab w:val="left" w:pos="720"/>
                <w:tab w:val="center" w:pos="4153"/>
                <w:tab w:val="right" w:pos="8306"/>
              </w:tabs>
              <w:spacing w:before="120"/>
              <w:ind w:right="19"/>
              <w:rPr>
                <w:rFonts w:ascii="Calibri" w:eastAsia="Lucida Sans Unicode" w:hAnsi="Calibri" w:cs="Tahoma"/>
                <w:lang w:val="de-AT"/>
              </w:rPr>
            </w:pPr>
            <w:r w:rsidRPr="00CD5914">
              <w:rPr>
                <w:rFonts w:ascii="Verdana" w:eastAsia="Lucida Sans Unicode" w:hAnsi="Verdana" w:cs="Tahoma"/>
                <w:sz w:val="18"/>
                <w:szCs w:val="18"/>
                <w:lang w:val="de-AT"/>
              </w:rPr>
              <w:t xml:space="preserve">                                              </w:t>
            </w:r>
          </w:p>
        </w:tc>
      </w:tr>
    </w:tbl>
    <w:p w14:paraId="4D94EA92" w14:textId="77777777" w:rsidR="00A60144" w:rsidRPr="00CD5914" w:rsidRDefault="00A60144" w:rsidP="00A60144">
      <w:pPr>
        <w:spacing w:after="0" w:line="240" w:lineRule="auto"/>
        <w:rPr>
          <w:rFonts w:ascii="Times New Roman" w:hAnsi="Times New Roman" w:cs="Times New Roman"/>
          <w:lang w:val="de-AT"/>
        </w:rPr>
      </w:pPr>
    </w:p>
    <w:p w14:paraId="64F7C8DD" w14:textId="77777777" w:rsidR="00A60144" w:rsidRPr="00166882" w:rsidRDefault="00A60144" w:rsidP="00A60144">
      <w:pPr>
        <w:spacing w:after="0" w:line="240" w:lineRule="auto"/>
        <w:rPr>
          <w:rFonts w:ascii="Times New Roman" w:hAnsi="Times New Roman" w:cs="Times New Roman"/>
          <w:lang w:val="lv-LV"/>
        </w:rPr>
      </w:pPr>
    </w:p>
    <w:p w14:paraId="10E1C0B9" w14:textId="77777777" w:rsidR="00A60144" w:rsidRPr="00166882" w:rsidRDefault="00A60144" w:rsidP="00A60144">
      <w:pPr>
        <w:spacing w:after="0" w:line="240" w:lineRule="auto"/>
        <w:rPr>
          <w:rFonts w:ascii="Times New Roman" w:hAnsi="Times New Roman" w:cs="Times New Roman"/>
          <w:lang w:val="lv-LV"/>
        </w:rPr>
      </w:pPr>
    </w:p>
    <w:p w14:paraId="3FAB250A" w14:textId="77777777" w:rsidR="00A60144" w:rsidRPr="00166882" w:rsidRDefault="00A60144" w:rsidP="00A60144">
      <w:pPr>
        <w:spacing w:after="0" w:line="240" w:lineRule="auto"/>
        <w:rPr>
          <w:rFonts w:ascii="Times New Roman" w:hAnsi="Times New Roman" w:cs="Times New Roman"/>
          <w:lang w:val="lv-LV"/>
        </w:rPr>
      </w:pPr>
    </w:p>
    <w:p w14:paraId="23B8D470" w14:textId="77777777" w:rsidR="00A60144" w:rsidRPr="00166882" w:rsidRDefault="00A60144" w:rsidP="00A60144">
      <w:pPr>
        <w:spacing w:after="0" w:line="240" w:lineRule="auto"/>
        <w:rPr>
          <w:rFonts w:ascii="Times New Roman" w:hAnsi="Times New Roman" w:cs="Times New Roman"/>
          <w:lang w:val="lv-LV"/>
        </w:rPr>
      </w:pPr>
    </w:p>
    <w:p w14:paraId="04BAA46F" w14:textId="77777777" w:rsidR="00A60144" w:rsidRPr="00166882" w:rsidRDefault="00A60144" w:rsidP="00A60144">
      <w:pPr>
        <w:spacing w:after="0" w:line="240" w:lineRule="auto"/>
        <w:rPr>
          <w:rFonts w:ascii="Times New Roman" w:hAnsi="Times New Roman" w:cs="Times New Roman"/>
          <w:lang w:val="lv-LV"/>
        </w:rPr>
      </w:pPr>
    </w:p>
    <w:p w14:paraId="0742DE57" w14:textId="77777777" w:rsidR="00A60144" w:rsidRPr="00166882" w:rsidRDefault="00A60144" w:rsidP="00A60144">
      <w:pPr>
        <w:spacing w:after="0" w:line="240" w:lineRule="auto"/>
        <w:rPr>
          <w:rFonts w:ascii="Times New Roman" w:hAnsi="Times New Roman" w:cs="Times New Roman"/>
          <w:lang w:val="lv-LV"/>
        </w:rPr>
      </w:pPr>
    </w:p>
    <w:p w14:paraId="78D82E8E" w14:textId="2C8B1707" w:rsidR="00A60144" w:rsidRPr="00166882" w:rsidRDefault="00A60144" w:rsidP="00A60144">
      <w:pPr>
        <w:spacing w:after="0" w:line="240" w:lineRule="auto"/>
        <w:rPr>
          <w:rFonts w:ascii="Times New Roman" w:hAnsi="Times New Roman" w:cs="Times New Roman"/>
          <w:lang w:val="lv-LV"/>
        </w:rPr>
      </w:pPr>
    </w:p>
    <w:p w14:paraId="10DFA261" w14:textId="77777777" w:rsidR="00DA3A97" w:rsidRDefault="00DA3A97" w:rsidP="00A60144">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Tiskādu pamatskolas</w:t>
      </w:r>
    </w:p>
    <w:p w14:paraId="187F0595" w14:textId="7E62017A" w:rsidR="00A60144" w:rsidRPr="00166882" w:rsidRDefault="00A60144" w:rsidP="00A60144">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 xml:space="preserve"> pašnovērtējuma ziņojums</w:t>
      </w:r>
    </w:p>
    <w:p w14:paraId="5C05F2AE" w14:textId="77777777" w:rsidR="00A60144" w:rsidRPr="00166882" w:rsidRDefault="00A60144" w:rsidP="00A60144">
      <w:pPr>
        <w:shd w:val="clear" w:color="auto" w:fill="FFFFFF"/>
        <w:spacing w:after="0" w:line="240" w:lineRule="auto"/>
        <w:jc w:val="center"/>
        <w:rPr>
          <w:rFonts w:ascii="Arial" w:eastAsia="Times New Roman" w:hAnsi="Arial" w:cs="Arial"/>
          <w:b/>
          <w:bCs/>
          <w:color w:val="414142"/>
          <w:sz w:val="27"/>
          <w:szCs w:val="27"/>
          <w:lang w:val="lv-LV"/>
        </w:rPr>
      </w:pPr>
    </w:p>
    <w:p w14:paraId="6B3BD6F9" w14:textId="77777777" w:rsidR="00A60144" w:rsidRPr="00954D73" w:rsidRDefault="00A60144" w:rsidP="00A60144">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949"/>
        <w:gridCol w:w="5453"/>
      </w:tblGrid>
      <w:tr w:rsidR="00A60144" w:rsidRPr="00DA3A97" w14:paraId="06C8269A" w14:textId="77777777" w:rsidTr="00C02C59">
        <w:trPr>
          <w:trHeight w:val="200"/>
        </w:trPr>
        <w:tc>
          <w:tcPr>
            <w:tcW w:w="2100" w:type="pct"/>
            <w:tcBorders>
              <w:top w:val="nil"/>
              <w:left w:val="nil"/>
              <w:bottom w:val="single" w:sz="6" w:space="0" w:color="414142"/>
              <w:right w:val="nil"/>
            </w:tcBorders>
            <w:hideMark/>
          </w:tcPr>
          <w:p w14:paraId="71B2FF85" w14:textId="71F465D2" w:rsidR="00A60144" w:rsidRPr="00954D73" w:rsidRDefault="00A60144" w:rsidP="00C02C59">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486539">
              <w:rPr>
                <w:rFonts w:ascii="Times New Roman" w:eastAsia="Times New Roman" w:hAnsi="Times New Roman" w:cs="Times New Roman"/>
                <w:color w:val="414142"/>
                <w:sz w:val="20"/>
                <w:szCs w:val="20"/>
                <w:lang w:val="lv-LV"/>
              </w:rPr>
              <w:t xml:space="preserve">Rēzeknes </w:t>
            </w:r>
            <w:proofErr w:type="spellStart"/>
            <w:r w:rsidR="00486539">
              <w:rPr>
                <w:rFonts w:ascii="Times New Roman" w:eastAsia="Times New Roman" w:hAnsi="Times New Roman" w:cs="Times New Roman"/>
                <w:color w:val="414142"/>
                <w:sz w:val="20"/>
                <w:szCs w:val="20"/>
                <w:lang w:val="lv-LV"/>
              </w:rPr>
              <w:t>novads,</w:t>
            </w:r>
            <w:r w:rsidR="00E76329">
              <w:rPr>
                <w:rFonts w:ascii="Times New Roman" w:eastAsia="Times New Roman" w:hAnsi="Times New Roman" w:cs="Times New Roman"/>
                <w:color w:val="414142"/>
                <w:sz w:val="20"/>
                <w:szCs w:val="20"/>
                <w:lang w:val="lv-LV"/>
              </w:rPr>
              <w:t>Ve</w:t>
            </w:r>
            <w:r w:rsidR="003C33D9">
              <w:rPr>
                <w:rFonts w:ascii="Times New Roman" w:eastAsia="Times New Roman" w:hAnsi="Times New Roman" w:cs="Times New Roman"/>
                <w:color w:val="414142"/>
                <w:sz w:val="20"/>
                <w:szCs w:val="20"/>
                <w:lang w:val="lv-LV"/>
              </w:rPr>
              <w:t>c</w:t>
            </w:r>
            <w:r w:rsidR="00E76329">
              <w:rPr>
                <w:rFonts w:ascii="Times New Roman" w:eastAsia="Times New Roman" w:hAnsi="Times New Roman" w:cs="Times New Roman"/>
                <w:color w:val="414142"/>
                <w:sz w:val="20"/>
                <w:szCs w:val="20"/>
                <w:lang w:val="lv-LV"/>
              </w:rPr>
              <w:t>ružina</w:t>
            </w:r>
            <w:proofErr w:type="spellEnd"/>
            <w:r w:rsidR="00486539">
              <w:rPr>
                <w:rFonts w:ascii="Times New Roman" w:eastAsia="Times New Roman" w:hAnsi="Times New Roman" w:cs="Times New Roman"/>
                <w:color w:val="414142"/>
                <w:sz w:val="20"/>
                <w:szCs w:val="20"/>
                <w:lang w:val="lv-LV"/>
              </w:rPr>
              <w:t>, 07.10.2024</w:t>
            </w:r>
          </w:p>
        </w:tc>
        <w:tc>
          <w:tcPr>
            <w:tcW w:w="2900" w:type="pct"/>
            <w:tcBorders>
              <w:top w:val="nil"/>
              <w:left w:val="nil"/>
              <w:bottom w:val="nil"/>
              <w:right w:val="nil"/>
            </w:tcBorders>
            <w:hideMark/>
          </w:tcPr>
          <w:p w14:paraId="7B019543" w14:textId="77777777" w:rsidR="00A60144" w:rsidRPr="00954D73" w:rsidRDefault="00A60144" w:rsidP="00C02C59">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A60144" w:rsidRPr="00DA3A97" w14:paraId="564569D2" w14:textId="77777777" w:rsidTr="00C02C59">
        <w:tc>
          <w:tcPr>
            <w:tcW w:w="2100" w:type="pct"/>
            <w:tcBorders>
              <w:top w:val="single" w:sz="6" w:space="0" w:color="414142"/>
              <w:left w:val="nil"/>
              <w:bottom w:val="nil"/>
              <w:right w:val="nil"/>
            </w:tcBorders>
            <w:hideMark/>
          </w:tcPr>
          <w:p w14:paraId="477D8DC7" w14:textId="77777777" w:rsidR="00A60144" w:rsidRPr="00954D73" w:rsidRDefault="00A60144" w:rsidP="00C02C59">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36B4EF19" w14:textId="77777777" w:rsidR="00A60144" w:rsidRPr="00954D73" w:rsidRDefault="00A60144" w:rsidP="00C02C59">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3FF99207" w14:textId="77777777" w:rsidR="00A60144" w:rsidRPr="00166882" w:rsidRDefault="00A60144" w:rsidP="00A60144">
      <w:pPr>
        <w:spacing w:after="0" w:line="240" w:lineRule="auto"/>
        <w:jc w:val="center"/>
        <w:rPr>
          <w:rFonts w:ascii="Times New Roman" w:hAnsi="Times New Roman" w:cs="Times New Roman"/>
          <w:lang w:val="lv-LV"/>
        </w:rPr>
      </w:pPr>
    </w:p>
    <w:p w14:paraId="6463F03B" w14:textId="77777777" w:rsidR="00A60144" w:rsidRPr="00166882" w:rsidRDefault="00A60144" w:rsidP="00A60144">
      <w:pPr>
        <w:spacing w:after="0" w:line="240" w:lineRule="auto"/>
        <w:jc w:val="center"/>
        <w:rPr>
          <w:rFonts w:ascii="Times New Roman" w:hAnsi="Times New Roman" w:cs="Times New Roman"/>
          <w:lang w:val="lv-LV"/>
        </w:rPr>
      </w:pPr>
    </w:p>
    <w:p w14:paraId="6903F188" w14:textId="77777777" w:rsidR="00A60144" w:rsidRPr="00DA3A97" w:rsidRDefault="00A60144" w:rsidP="00A60144">
      <w:pPr>
        <w:spacing w:after="0"/>
        <w:rPr>
          <w:rFonts w:ascii="Times New Roman" w:eastAsia="Times New Roman" w:hAnsi="Times New Roman" w:cs="Times New Roman"/>
          <w:sz w:val="20"/>
          <w:szCs w:val="20"/>
          <w:lang w:val="lv-LV"/>
        </w:rPr>
      </w:pPr>
      <w:bookmarkStart w:id="0" w:name="_Hlk117081674"/>
      <w:r w:rsidRPr="00DA3A97">
        <w:rPr>
          <w:rFonts w:ascii="Times New Roman" w:eastAsia="Times New Roman" w:hAnsi="Times New Roman" w:cs="Times New Roman"/>
          <w:sz w:val="20"/>
          <w:szCs w:val="20"/>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362"/>
        <w:gridCol w:w="398"/>
        <w:gridCol w:w="90"/>
        <w:gridCol w:w="4552"/>
      </w:tblGrid>
      <w:tr w:rsidR="00A60144" w:rsidRPr="0004464F" w14:paraId="6638F1EB" w14:textId="77777777" w:rsidTr="00C02C59">
        <w:trPr>
          <w:trHeight w:val="200"/>
        </w:trPr>
        <w:tc>
          <w:tcPr>
            <w:tcW w:w="2538" w:type="pct"/>
            <w:gridSpan w:val="2"/>
            <w:tcBorders>
              <w:top w:val="nil"/>
              <w:left w:val="nil"/>
              <w:bottom w:val="single" w:sz="6" w:space="0" w:color="414142"/>
              <w:right w:val="nil"/>
            </w:tcBorders>
            <w:shd w:val="clear" w:color="auto" w:fill="FFFFFF"/>
            <w:hideMark/>
          </w:tcPr>
          <w:p w14:paraId="5755D009" w14:textId="77777777" w:rsidR="00A60144" w:rsidRDefault="00A60144" w:rsidP="00C02C59">
            <w:pPr>
              <w:spacing w:after="0"/>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Rēzeknes novada pašvaldības Izglītības un sporta pārvaldes vadītāja vietnieks</w:t>
            </w:r>
          </w:p>
        </w:tc>
        <w:tc>
          <w:tcPr>
            <w:tcW w:w="37" w:type="pct"/>
            <w:tcBorders>
              <w:top w:val="nil"/>
              <w:left w:val="nil"/>
              <w:bottom w:val="single" w:sz="6" w:space="0" w:color="414142"/>
              <w:right w:val="nil"/>
            </w:tcBorders>
            <w:shd w:val="clear" w:color="auto" w:fill="FFFFFF"/>
            <w:hideMark/>
          </w:tcPr>
          <w:p w14:paraId="121ADD1D" w14:textId="77777777" w:rsidR="00A60144" w:rsidRPr="00DA3A97" w:rsidRDefault="00A60144" w:rsidP="00C02C59">
            <w:pPr>
              <w:spacing w:after="0"/>
              <w:rPr>
                <w:rFonts w:ascii="Times New Roman" w:eastAsia="Times New Roman" w:hAnsi="Times New Roman" w:cs="Times New Roman"/>
                <w:sz w:val="20"/>
                <w:szCs w:val="20"/>
                <w:lang w:val="lv-LV"/>
              </w:rPr>
            </w:pPr>
            <w:r w:rsidRPr="00DA3A97">
              <w:rPr>
                <w:rFonts w:ascii="Times New Roman" w:eastAsia="Times New Roman" w:hAnsi="Times New Roman" w:cs="Times New Roman"/>
                <w:sz w:val="20"/>
                <w:szCs w:val="20"/>
                <w:lang w:val="lv-LV"/>
              </w:rPr>
              <w:t> </w:t>
            </w:r>
          </w:p>
        </w:tc>
        <w:tc>
          <w:tcPr>
            <w:tcW w:w="2424" w:type="pct"/>
            <w:tcBorders>
              <w:top w:val="nil"/>
              <w:left w:val="nil"/>
              <w:bottom w:val="single" w:sz="6" w:space="0" w:color="414142"/>
              <w:right w:val="nil"/>
            </w:tcBorders>
            <w:shd w:val="clear" w:color="auto" w:fill="FFFFFF"/>
            <w:hideMark/>
          </w:tcPr>
          <w:p w14:paraId="2BA14DF8" w14:textId="77777777" w:rsidR="00A60144" w:rsidRPr="00DA3A97" w:rsidRDefault="00A60144" w:rsidP="00C02C59">
            <w:pPr>
              <w:spacing w:after="0"/>
              <w:rPr>
                <w:rFonts w:ascii="Times New Roman" w:eastAsia="Times New Roman" w:hAnsi="Times New Roman" w:cs="Times New Roman"/>
                <w:sz w:val="20"/>
                <w:szCs w:val="20"/>
                <w:lang w:val="lv-LV"/>
              </w:rPr>
            </w:pPr>
            <w:r w:rsidRPr="00DA3A97">
              <w:rPr>
                <w:rFonts w:ascii="Times New Roman" w:eastAsia="Times New Roman" w:hAnsi="Times New Roman" w:cs="Times New Roman"/>
                <w:sz w:val="20"/>
                <w:szCs w:val="20"/>
                <w:lang w:val="lv-LV"/>
              </w:rPr>
              <w:t> </w:t>
            </w:r>
          </w:p>
        </w:tc>
      </w:tr>
      <w:tr w:rsidR="00A60144" w14:paraId="3A31C999" w14:textId="77777777" w:rsidTr="00C02C59">
        <w:trPr>
          <w:trHeight w:val="200"/>
        </w:trPr>
        <w:tc>
          <w:tcPr>
            <w:tcW w:w="0" w:type="auto"/>
            <w:gridSpan w:val="4"/>
            <w:shd w:val="clear" w:color="auto" w:fill="FFFFFF"/>
            <w:hideMark/>
          </w:tcPr>
          <w:p w14:paraId="31A5A182" w14:textId="77777777" w:rsidR="00A60144" w:rsidRDefault="00A60144" w:rsidP="00C02C59">
            <w:pPr>
              <w:spacing w:after="0"/>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(dokumenta saskaņotāja pilns amata nosaukums)</w:t>
            </w:r>
          </w:p>
        </w:tc>
      </w:tr>
      <w:tr w:rsidR="00A60144" w14:paraId="242694E2" w14:textId="77777777" w:rsidTr="00C02C59">
        <w:trPr>
          <w:trHeight w:val="280"/>
        </w:trPr>
        <w:tc>
          <w:tcPr>
            <w:tcW w:w="2323" w:type="pct"/>
            <w:tcBorders>
              <w:top w:val="nil"/>
              <w:left w:val="nil"/>
              <w:bottom w:val="single" w:sz="6" w:space="0" w:color="414142"/>
              <w:right w:val="nil"/>
            </w:tcBorders>
            <w:shd w:val="clear" w:color="auto" w:fill="FFFFFF"/>
            <w:hideMark/>
          </w:tcPr>
          <w:p w14:paraId="230FD677" w14:textId="77777777" w:rsidR="00A60144" w:rsidRDefault="00A60144" w:rsidP="00C02C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3" w:type="pct"/>
            <w:gridSpan w:val="2"/>
            <w:shd w:val="clear" w:color="auto" w:fill="FFFFFF"/>
            <w:hideMark/>
          </w:tcPr>
          <w:p w14:paraId="31A34B94" w14:textId="77777777" w:rsidR="00A60144" w:rsidRDefault="00A60144" w:rsidP="00C02C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424" w:type="pct"/>
            <w:tcBorders>
              <w:top w:val="nil"/>
              <w:left w:val="nil"/>
              <w:bottom w:val="single" w:sz="6" w:space="0" w:color="414142"/>
              <w:right w:val="nil"/>
            </w:tcBorders>
            <w:shd w:val="clear" w:color="auto" w:fill="FFFFFF"/>
            <w:hideMark/>
          </w:tcPr>
          <w:p w14:paraId="60973705" w14:textId="77777777" w:rsidR="00A60144" w:rsidRDefault="00A60144" w:rsidP="00C02C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sz w:val="20"/>
                <w:szCs w:val="20"/>
              </w:rPr>
              <w:t>Vilis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Deksnis</w:t>
            </w:r>
            <w:proofErr w:type="spellEnd"/>
          </w:p>
        </w:tc>
      </w:tr>
      <w:tr w:rsidR="00A60144" w14:paraId="6685C9F6" w14:textId="77777777" w:rsidTr="00C02C59">
        <w:trPr>
          <w:trHeight w:val="200"/>
        </w:trPr>
        <w:tc>
          <w:tcPr>
            <w:tcW w:w="2323" w:type="pct"/>
            <w:tcBorders>
              <w:top w:val="single" w:sz="6" w:space="0" w:color="414142"/>
              <w:left w:val="nil"/>
              <w:bottom w:val="nil"/>
              <w:right w:val="nil"/>
            </w:tcBorders>
            <w:shd w:val="clear" w:color="auto" w:fill="FFFFFF"/>
            <w:hideMark/>
          </w:tcPr>
          <w:p w14:paraId="772A6250" w14:textId="77777777" w:rsidR="00A60144" w:rsidRDefault="00A60144" w:rsidP="00C02C59">
            <w:pPr>
              <w:spacing w:after="0"/>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(paraksts)</w:t>
            </w:r>
          </w:p>
        </w:tc>
        <w:tc>
          <w:tcPr>
            <w:tcW w:w="253" w:type="pct"/>
            <w:gridSpan w:val="2"/>
            <w:shd w:val="clear" w:color="auto" w:fill="FFFFFF"/>
            <w:hideMark/>
          </w:tcPr>
          <w:p w14:paraId="300A8A74" w14:textId="77777777" w:rsidR="00A60144" w:rsidRDefault="00A60144" w:rsidP="00C02C59">
            <w:pPr>
              <w:spacing w:after="0"/>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w:t>
            </w:r>
          </w:p>
        </w:tc>
        <w:tc>
          <w:tcPr>
            <w:tcW w:w="2424" w:type="pct"/>
            <w:tcBorders>
              <w:top w:val="single" w:sz="6" w:space="0" w:color="414142"/>
              <w:left w:val="nil"/>
              <w:bottom w:val="nil"/>
              <w:right w:val="nil"/>
            </w:tcBorders>
            <w:shd w:val="clear" w:color="auto" w:fill="FFFFFF"/>
            <w:hideMark/>
          </w:tcPr>
          <w:p w14:paraId="1F6E537E" w14:textId="77777777" w:rsidR="00A60144" w:rsidRDefault="00A60144" w:rsidP="00C02C59">
            <w:pPr>
              <w:spacing w:after="0"/>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(vārds, uzvārds)</w:t>
            </w:r>
          </w:p>
        </w:tc>
      </w:tr>
      <w:tr w:rsidR="00A60144" w14:paraId="073AB37A" w14:textId="77777777" w:rsidTr="00C02C59">
        <w:trPr>
          <w:trHeight w:val="280"/>
        </w:trPr>
        <w:tc>
          <w:tcPr>
            <w:tcW w:w="2323" w:type="pct"/>
            <w:tcBorders>
              <w:top w:val="nil"/>
              <w:left w:val="nil"/>
              <w:bottom w:val="single" w:sz="6" w:space="0" w:color="414142"/>
              <w:right w:val="nil"/>
            </w:tcBorders>
            <w:shd w:val="clear" w:color="auto" w:fill="FFFFFF"/>
            <w:hideMark/>
          </w:tcPr>
          <w:p w14:paraId="35A1BD42" w14:textId="77777777" w:rsidR="00A60144" w:rsidRDefault="00A60144" w:rsidP="00C02C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53" w:type="pct"/>
            <w:gridSpan w:val="2"/>
            <w:shd w:val="clear" w:color="auto" w:fill="FFFFFF"/>
            <w:hideMark/>
          </w:tcPr>
          <w:p w14:paraId="18E64D1E" w14:textId="77777777" w:rsidR="00A60144" w:rsidRDefault="00A60144" w:rsidP="00C02C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424" w:type="pct"/>
            <w:shd w:val="clear" w:color="auto" w:fill="FFFFFF"/>
            <w:hideMark/>
          </w:tcPr>
          <w:p w14:paraId="56293DF5" w14:textId="77777777" w:rsidR="00A60144" w:rsidRDefault="00A60144" w:rsidP="00C02C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tr w:rsidR="00A60144" w14:paraId="5BA46DAD" w14:textId="77777777" w:rsidTr="00C02C59">
        <w:trPr>
          <w:trHeight w:val="45"/>
        </w:trPr>
        <w:tc>
          <w:tcPr>
            <w:tcW w:w="2323" w:type="pct"/>
            <w:tcBorders>
              <w:top w:val="single" w:sz="6" w:space="0" w:color="414142"/>
              <w:left w:val="nil"/>
              <w:bottom w:val="nil"/>
              <w:right w:val="nil"/>
            </w:tcBorders>
            <w:shd w:val="clear" w:color="auto" w:fill="FFFFFF"/>
            <w:hideMark/>
          </w:tcPr>
          <w:p w14:paraId="72041021" w14:textId="77777777" w:rsidR="00A60144" w:rsidRDefault="00A60144" w:rsidP="00C02C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datums</w:t>
            </w:r>
            <w:proofErr w:type="spellEnd"/>
            <w:r>
              <w:rPr>
                <w:rFonts w:ascii="Times New Roman" w:eastAsia="Times New Roman" w:hAnsi="Times New Roman" w:cs="Times New Roman"/>
                <w:sz w:val="20"/>
                <w:szCs w:val="20"/>
              </w:rPr>
              <w:t>)</w:t>
            </w:r>
          </w:p>
        </w:tc>
        <w:tc>
          <w:tcPr>
            <w:tcW w:w="253" w:type="pct"/>
            <w:gridSpan w:val="2"/>
            <w:shd w:val="clear" w:color="auto" w:fill="FFFFFF"/>
            <w:hideMark/>
          </w:tcPr>
          <w:p w14:paraId="20EBC6C3" w14:textId="77777777" w:rsidR="00A60144" w:rsidRDefault="00A60144" w:rsidP="00C02C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2424" w:type="pct"/>
            <w:shd w:val="clear" w:color="auto" w:fill="FFFFFF"/>
            <w:hideMark/>
          </w:tcPr>
          <w:p w14:paraId="1034FB96" w14:textId="77777777" w:rsidR="00A60144" w:rsidRDefault="00A60144" w:rsidP="00C02C5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r>
      <w:bookmarkEnd w:id="0"/>
    </w:tbl>
    <w:p w14:paraId="4E106AED" w14:textId="77777777" w:rsidR="00A60144" w:rsidRPr="00166882" w:rsidRDefault="00A60144" w:rsidP="00A60144">
      <w:pPr>
        <w:spacing w:after="0" w:line="240" w:lineRule="auto"/>
        <w:jc w:val="center"/>
        <w:rPr>
          <w:rFonts w:ascii="Times New Roman" w:hAnsi="Times New Roman" w:cs="Times New Roman"/>
          <w:lang w:val="lv-LV"/>
        </w:rPr>
      </w:pPr>
    </w:p>
    <w:p w14:paraId="66E2E135" w14:textId="77777777" w:rsidR="00A60144" w:rsidRPr="00166882" w:rsidRDefault="00A60144" w:rsidP="00A60144">
      <w:pPr>
        <w:spacing w:after="0" w:line="240" w:lineRule="auto"/>
        <w:jc w:val="center"/>
        <w:rPr>
          <w:rFonts w:ascii="Times New Roman" w:hAnsi="Times New Roman" w:cs="Times New Roman"/>
          <w:lang w:val="lv-LV"/>
        </w:rPr>
      </w:pPr>
    </w:p>
    <w:p w14:paraId="28E6A9AA" w14:textId="77777777" w:rsidR="00A60144" w:rsidRPr="00166882" w:rsidRDefault="00A60144" w:rsidP="00A60144">
      <w:pPr>
        <w:spacing w:after="0" w:line="240" w:lineRule="auto"/>
        <w:jc w:val="center"/>
        <w:rPr>
          <w:rFonts w:ascii="Times New Roman" w:hAnsi="Times New Roman" w:cs="Times New Roman"/>
          <w:lang w:val="lv-LV"/>
        </w:rPr>
      </w:pPr>
    </w:p>
    <w:p w14:paraId="34079874" w14:textId="076A5DE5" w:rsidR="00A60144" w:rsidRDefault="00A60144" w:rsidP="00A60144">
      <w:pPr>
        <w:spacing w:after="0" w:line="240" w:lineRule="auto"/>
        <w:jc w:val="center"/>
        <w:rPr>
          <w:rFonts w:ascii="Times New Roman" w:hAnsi="Times New Roman" w:cs="Times New Roman"/>
          <w:lang w:val="lv-LV"/>
        </w:rPr>
      </w:pPr>
    </w:p>
    <w:p w14:paraId="16A0D011" w14:textId="62583CFA" w:rsidR="00CD5914" w:rsidRDefault="00CD5914" w:rsidP="00A60144">
      <w:pPr>
        <w:spacing w:after="0" w:line="240" w:lineRule="auto"/>
        <w:jc w:val="center"/>
        <w:rPr>
          <w:rFonts w:ascii="Times New Roman" w:hAnsi="Times New Roman" w:cs="Times New Roman"/>
          <w:lang w:val="lv-LV"/>
        </w:rPr>
      </w:pPr>
    </w:p>
    <w:p w14:paraId="6E282EDD" w14:textId="6DC66BEE" w:rsidR="00CD5914" w:rsidRDefault="00CD5914" w:rsidP="00A60144">
      <w:pPr>
        <w:spacing w:after="0" w:line="240" w:lineRule="auto"/>
        <w:jc w:val="center"/>
        <w:rPr>
          <w:rFonts w:ascii="Times New Roman" w:hAnsi="Times New Roman" w:cs="Times New Roman"/>
          <w:lang w:val="lv-LV"/>
        </w:rPr>
      </w:pPr>
    </w:p>
    <w:p w14:paraId="70276F49" w14:textId="6312EA61" w:rsidR="00CD5914" w:rsidRDefault="00CD5914" w:rsidP="00A60144">
      <w:pPr>
        <w:spacing w:after="0" w:line="240" w:lineRule="auto"/>
        <w:jc w:val="center"/>
        <w:rPr>
          <w:rFonts w:ascii="Times New Roman" w:hAnsi="Times New Roman" w:cs="Times New Roman"/>
          <w:lang w:val="lv-LV"/>
        </w:rPr>
      </w:pPr>
    </w:p>
    <w:p w14:paraId="67B66453" w14:textId="5B33C33B" w:rsidR="00CD5914" w:rsidRDefault="00CD5914" w:rsidP="00A60144">
      <w:pPr>
        <w:spacing w:after="0" w:line="240" w:lineRule="auto"/>
        <w:jc w:val="center"/>
        <w:rPr>
          <w:rFonts w:ascii="Times New Roman" w:hAnsi="Times New Roman" w:cs="Times New Roman"/>
          <w:lang w:val="lv-LV"/>
        </w:rPr>
      </w:pPr>
    </w:p>
    <w:p w14:paraId="6BD58AAB" w14:textId="7A35B2F6" w:rsidR="00CD5914" w:rsidRDefault="00CD5914" w:rsidP="00A60144">
      <w:pPr>
        <w:spacing w:after="0" w:line="240" w:lineRule="auto"/>
        <w:jc w:val="center"/>
        <w:rPr>
          <w:rFonts w:ascii="Times New Roman" w:hAnsi="Times New Roman" w:cs="Times New Roman"/>
          <w:lang w:val="lv-LV"/>
        </w:rPr>
      </w:pPr>
    </w:p>
    <w:p w14:paraId="791F767C" w14:textId="74279FE9" w:rsidR="00CD5914" w:rsidRDefault="00CD5914" w:rsidP="00A60144">
      <w:pPr>
        <w:spacing w:after="0" w:line="240" w:lineRule="auto"/>
        <w:jc w:val="center"/>
        <w:rPr>
          <w:rFonts w:ascii="Times New Roman" w:hAnsi="Times New Roman" w:cs="Times New Roman"/>
          <w:lang w:val="lv-LV"/>
        </w:rPr>
      </w:pPr>
    </w:p>
    <w:p w14:paraId="2F2EA711" w14:textId="0786DEEC" w:rsidR="00CD5914" w:rsidRDefault="00CD5914" w:rsidP="00A60144">
      <w:pPr>
        <w:spacing w:after="0" w:line="240" w:lineRule="auto"/>
        <w:jc w:val="center"/>
        <w:rPr>
          <w:rFonts w:ascii="Times New Roman" w:hAnsi="Times New Roman" w:cs="Times New Roman"/>
          <w:lang w:val="lv-LV"/>
        </w:rPr>
      </w:pPr>
    </w:p>
    <w:p w14:paraId="5C22C8D1" w14:textId="5A9EA502" w:rsidR="00CD5914" w:rsidRDefault="00CD5914" w:rsidP="00A60144">
      <w:pPr>
        <w:spacing w:after="0" w:line="240" w:lineRule="auto"/>
        <w:jc w:val="center"/>
        <w:rPr>
          <w:rFonts w:ascii="Times New Roman" w:hAnsi="Times New Roman" w:cs="Times New Roman"/>
          <w:lang w:val="lv-LV"/>
        </w:rPr>
      </w:pPr>
    </w:p>
    <w:p w14:paraId="132D30E5" w14:textId="5DEF1C9E" w:rsidR="00CD5914" w:rsidRPr="00486539" w:rsidRDefault="00486539" w:rsidP="00A60144">
      <w:pPr>
        <w:spacing w:after="0" w:line="240" w:lineRule="auto"/>
        <w:jc w:val="center"/>
        <w:rPr>
          <w:rFonts w:ascii="Times New Roman" w:hAnsi="Times New Roman" w:cs="Times New Roman"/>
          <w:sz w:val="24"/>
          <w:lang w:val="lv-LV"/>
        </w:rPr>
      </w:pPr>
      <w:r w:rsidRPr="00486539">
        <w:rPr>
          <w:rFonts w:ascii="Times New Roman" w:hAnsi="Times New Roman" w:cs="Times New Roman"/>
          <w:sz w:val="24"/>
          <w:lang w:val="lv-LV"/>
        </w:rPr>
        <w:t>Dokuments ir elektroniski parakstīts ar drošu elektronisko parakstu un satur laika zīmogu</w:t>
      </w:r>
    </w:p>
    <w:p w14:paraId="22706EBD" w14:textId="24727561" w:rsidR="00A60144" w:rsidRPr="00AB1524" w:rsidRDefault="00A60144" w:rsidP="00A60144">
      <w:pPr>
        <w:spacing w:line="300" w:lineRule="exact"/>
        <w:ind w:left="66"/>
        <w:rPr>
          <w:rFonts w:ascii="Times New Roman" w:hAnsi="Times New Roman" w:cs="Times New Roman"/>
          <w:lang w:val="lv-LV"/>
        </w:rPr>
      </w:pPr>
      <w:r w:rsidRPr="00AB1524">
        <w:rPr>
          <w:rFonts w:ascii="Times New Roman" w:hAnsi="Times New Roman" w:cs="Times New Roman"/>
          <w:b/>
          <w:bCs/>
          <w:lang w:val="lv-LV"/>
        </w:rPr>
        <w:lastRenderedPageBreak/>
        <w:t>1.</w:t>
      </w:r>
      <w:r w:rsidRPr="00AB1524">
        <w:rPr>
          <w:rFonts w:ascii="Times New Roman" w:hAnsi="Times New Roman" w:cs="Times New Roman"/>
          <w:lang w:val="lv-LV"/>
        </w:rPr>
        <w:t xml:space="preserve"> </w:t>
      </w:r>
      <w:r w:rsidRPr="00AD7B15">
        <w:rPr>
          <w:rFonts w:ascii="Times New Roman" w:hAnsi="Times New Roman" w:cs="Times New Roman"/>
          <w:b/>
          <w:bCs/>
          <w:lang w:val="lv-LV"/>
        </w:rPr>
        <w:t>Izglītojamo skaits un īstenotās izglītības programmas 20</w:t>
      </w:r>
      <w:r w:rsidR="00DA3A97">
        <w:rPr>
          <w:rFonts w:ascii="Times New Roman" w:hAnsi="Times New Roman" w:cs="Times New Roman"/>
          <w:b/>
          <w:bCs/>
          <w:lang w:val="lv-LV"/>
        </w:rPr>
        <w:t>23</w:t>
      </w:r>
      <w:r w:rsidRPr="00AD7B15">
        <w:rPr>
          <w:rFonts w:ascii="Times New Roman" w:hAnsi="Times New Roman" w:cs="Times New Roman"/>
          <w:b/>
          <w:bCs/>
          <w:lang w:val="lv-LV"/>
        </w:rPr>
        <w:t>./20</w:t>
      </w:r>
      <w:r w:rsidR="00DA3A97">
        <w:rPr>
          <w:rFonts w:ascii="Times New Roman" w:hAnsi="Times New Roman" w:cs="Times New Roman"/>
          <w:b/>
          <w:bCs/>
          <w:lang w:val="lv-LV"/>
        </w:rPr>
        <w:t>24</w:t>
      </w:r>
      <w:r w:rsidRPr="00AD7B15">
        <w:rPr>
          <w:rFonts w:ascii="Times New Roman" w:hAnsi="Times New Roman" w:cs="Times New Roman"/>
          <w:b/>
          <w:bCs/>
          <w:lang w:val="lv-LV"/>
        </w:rPr>
        <w:t>. mācību gadā</w:t>
      </w:r>
      <w:r w:rsidRPr="00AB1524">
        <w:rPr>
          <w:rFonts w:ascii="Times New Roman" w:hAnsi="Times New Roman" w:cs="Times New Roman"/>
          <w:lang w:val="lv-LV"/>
        </w:rPr>
        <w:t xml:space="preserve"> </w:t>
      </w:r>
    </w:p>
    <w:tbl>
      <w:tblPr>
        <w:tblW w:w="90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134"/>
        <w:gridCol w:w="1276"/>
        <w:gridCol w:w="1559"/>
        <w:gridCol w:w="1701"/>
      </w:tblGrid>
      <w:tr w:rsidR="00A60144" w:rsidRPr="0004464F" w14:paraId="4CD7C75B" w14:textId="77777777" w:rsidTr="00C02C59">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4E54FEE8" w14:textId="77777777" w:rsidR="00A60144" w:rsidRPr="00412AB1" w:rsidRDefault="00A60144" w:rsidP="00C02C5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2DC3F79A" w14:textId="77777777" w:rsidR="00A60144" w:rsidRPr="00412AB1" w:rsidRDefault="00A60144" w:rsidP="00C02C59">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51FEA94F" w14:textId="77777777" w:rsidR="00A60144" w:rsidRPr="00412AB1" w:rsidRDefault="00A60144" w:rsidP="00486539">
            <w:pPr>
              <w:spacing w:after="0"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31B217CA" w14:textId="77777777" w:rsidR="00A60144" w:rsidRPr="00412AB1" w:rsidRDefault="00A60144" w:rsidP="00486539">
            <w:pPr>
              <w:spacing w:after="0"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04C4C0F3" w14:textId="57A5AFC3" w:rsidR="00A60144" w:rsidRPr="00412AB1" w:rsidRDefault="00DF1C48" w:rsidP="00DF1C48">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kods</w:t>
            </w:r>
          </w:p>
        </w:tc>
        <w:tc>
          <w:tcPr>
            <w:tcW w:w="2410" w:type="dxa"/>
            <w:gridSpan w:val="2"/>
          </w:tcPr>
          <w:p w14:paraId="0B2ADD62" w14:textId="77777777" w:rsidR="00A60144" w:rsidRPr="00412AB1" w:rsidRDefault="00A60144" w:rsidP="00C02C5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067BA770" w14:textId="77777777" w:rsidR="00A60144" w:rsidRPr="00412AB1" w:rsidRDefault="00A60144" w:rsidP="00C02C5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Izglītojamo skaits</w:t>
            </w:r>
            <w:r>
              <w:rPr>
                <w:rFonts w:ascii="Times New Roman" w:hAnsi="Times New Roman" w:cs="Times New Roman"/>
                <w:sz w:val="20"/>
                <w:szCs w:val="20"/>
                <w:lang w:val="lv-LV"/>
              </w:rPr>
              <w:t xml:space="preserve"> mācību gada sākumā</w:t>
            </w:r>
          </w:p>
        </w:tc>
        <w:tc>
          <w:tcPr>
            <w:tcW w:w="1701" w:type="dxa"/>
            <w:vMerge w:val="restart"/>
          </w:tcPr>
          <w:p w14:paraId="50D314F4" w14:textId="77777777" w:rsidR="00A60144" w:rsidRPr="00412AB1" w:rsidRDefault="00A60144" w:rsidP="00C02C59">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mācību gada beigās</w:t>
            </w:r>
          </w:p>
        </w:tc>
      </w:tr>
      <w:tr w:rsidR="00A60144" w:rsidRPr="00412AB1" w14:paraId="029DBCA6" w14:textId="77777777" w:rsidTr="00DF1C48">
        <w:trPr>
          <w:trHeight w:val="619"/>
        </w:trPr>
        <w:tc>
          <w:tcPr>
            <w:tcW w:w="1843" w:type="dxa"/>
            <w:vMerge/>
            <w:tcBorders>
              <w:left w:val="single" w:sz="4" w:space="0" w:color="auto"/>
              <w:bottom w:val="single" w:sz="4" w:space="0" w:color="auto"/>
              <w:right w:val="single" w:sz="4" w:space="0" w:color="auto"/>
            </w:tcBorders>
          </w:tcPr>
          <w:p w14:paraId="0D07CB6C" w14:textId="77777777" w:rsidR="00A60144" w:rsidRPr="00412AB1" w:rsidRDefault="00A60144" w:rsidP="00C02C59">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7F13AE25" w14:textId="77777777" w:rsidR="00A60144" w:rsidRPr="00412AB1" w:rsidRDefault="00A60144" w:rsidP="00C02C59">
            <w:pPr>
              <w:spacing w:line="300" w:lineRule="exact"/>
              <w:jc w:val="center"/>
              <w:rPr>
                <w:rFonts w:ascii="Times New Roman" w:hAnsi="Times New Roman" w:cs="Times New Roman"/>
                <w:sz w:val="20"/>
                <w:szCs w:val="20"/>
                <w:lang w:val="lv-LV"/>
              </w:rPr>
            </w:pPr>
          </w:p>
        </w:tc>
        <w:tc>
          <w:tcPr>
            <w:tcW w:w="1134" w:type="dxa"/>
          </w:tcPr>
          <w:p w14:paraId="310CBF52" w14:textId="77777777" w:rsidR="00A60144" w:rsidRPr="00412AB1" w:rsidRDefault="00A60144" w:rsidP="00C02C5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51148C9F" w14:textId="77777777" w:rsidR="00A60144" w:rsidRPr="00412AB1" w:rsidRDefault="00A60144" w:rsidP="00DF1C48">
            <w:pPr>
              <w:spacing w:after="0"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3377358A" w14:textId="23D0860D" w:rsidR="00A60144" w:rsidRPr="00412AB1" w:rsidRDefault="00DF1C48" w:rsidP="00DF1C48">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datums</w:t>
            </w:r>
          </w:p>
        </w:tc>
        <w:tc>
          <w:tcPr>
            <w:tcW w:w="1559" w:type="dxa"/>
            <w:vMerge/>
          </w:tcPr>
          <w:p w14:paraId="7F4DB4F6" w14:textId="77777777" w:rsidR="00A60144" w:rsidRPr="00412AB1" w:rsidRDefault="00A60144" w:rsidP="00C02C59">
            <w:pPr>
              <w:spacing w:line="300" w:lineRule="exact"/>
              <w:jc w:val="center"/>
              <w:rPr>
                <w:rFonts w:ascii="Times New Roman" w:hAnsi="Times New Roman" w:cs="Times New Roman"/>
                <w:sz w:val="20"/>
                <w:szCs w:val="20"/>
                <w:lang w:val="lv-LV"/>
              </w:rPr>
            </w:pPr>
          </w:p>
        </w:tc>
        <w:tc>
          <w:tcPr>
            <w:tcW w:w="1701" w:type="dxa"/>
            <w:vMerge/>
          </w:tcPr>
          <w:p w14:paraId="63244CA8" w14:textId="77777777" w:rsidR="00A60144" w:rsidRPr="00412AB1" w:rsidRDefault="00A60144" w:rsidP="00C02C59">
            <w:pPr>
              <w:spacing w:line="300" w:lineRule="exact"/>
              <w:jc w:val="center"/>
              <w:rPr>
                <w:rFonts w:ascii="Times New Roman" w:hAnsi="Times New Roman" w:cs="Times New Roman"/>
                <w:sz w:val="20"/>
                <w:szCs w:val="20"/>
                <w:lang w:val="lv-LV"/>
              </w:rPr>
            </w:pPr>
          </w:p>
        </w:tc>
      </w:tr>
      <w:tr w:rsidR="00DA3A97" w:rsidRPr="00412AB1" w14:paraId="2C93FE88" w14:textId="77777777" w:rsidTr="00C02C59">
        <w:trPr>
          <w:trHeight w:val="784"/>
        </w:trPr>
        <w:tc>
          <w:tcPr>
            <w:tcW w:w="1843" w:type="dxa"/>
            <w:tcBorders>
              <w:left w:val="single" w:sz="4" w:space="0" w:color="auto"/>
              <w:right w:val="single" w:sz="4" w:space="0" w:color="auto"/>
            </w:tcBorders>
          </w:tcPr>
          <w:p w14:paraId="785AEA31" w14:textId="55655898" w:rsidR="00DA3A97" w:rsidRPr="00870110" w:rsidRDefault="00870110" w:rsidP="00DA3A97">
            <w:pPr>
              <w:spacing w:line="300" w:lineRule="exact"/>
              <w:rPr>
                <w:rFonts w:ascii="Times New Roman" w:hAnsi="Times New Roman" w:cs="Times New Roman"/>
                <w:color w:val="F2F2F2" w:themeColor="background1" w:themeShade="F2"/>
                <w:sz w:val="24"/>
                <w:szCs w:val="24"/>
                <w:lang w:val="lv-LV"/>
              </w:rPr>
            </w:pPr>
            <w:proofErr w:type="spellStart"/>
            <w:r>
              <w:rPr>
                <w:rFonts w:ascii="Times New Roman" w:hAnsi="Times New Roman" w:cs="Times New Roman"/>
                <w:sz w:val="24"/>
                <w:szCs w:val="24"/>
              </w:rPr>
              <w:t>Pamatizglītības</w:t>
            </w:r>
            <w:proofErr w:type="spellEnd"/>
            <w:r>
              <w:rPr>
                <w:rFonts w:ascii="Times New Roman" w:hAnsi="Times New Roman" w:cs="Times New Roman"/>
                <w:sz w:val="24"/>
                <w:szCs w:val="24"/>
              </w:rPr>
              <w:t xml:space="preserve"> </w:t>
            </w:r>
            <w:proofErr w:type="spellStart"/>
            <w:r w:rsidRPr="00870110">
              <w:rPr>
                <w:rFonts w:ascii="Times New Roman" w:hAnsi="Times New Roman" w:cs="Times New Roman"/>
                <w:sz w:val="24"/>
                <w:szCs w:val="24"/>
              </w:rPr>
              <w:t>programma</w:t>
            </w:r>
            <w:proofErr w:type="spellEnd"/>
          </w:p>
        </w:tc>
        <w:tc>
          <w:tcPr>
            <w:tcW w:w="1559" w:type="dxa"/>
            <w:tcBorders>
              <w:left w:val="single" w:sz="4" w:space="0" w:color="auto"/>
              <w:right w:val="single" w:sz="4" w:space="0" w:color="auto"/>
            </w:tcBorders>
          </w:tcPr>
          <w:p w14:paraId="52D75B5A" w14:textId="4DA73DFA" w:rsidR="00DA3A97" w:rsidRPr="00870110" w:rsidRDefault="00870110" w:rsidP="00DA3A97">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21011111</w:t>
            </w:r>
          </w:p>
        </w:tc>
        <w:tc>
          <w:tcPr>
            <w:tcW w:w="1134" w:type="dxa"/>
          </w:tcPr>
          <w:p w14:paraId="2AD87EB6" w14:textId="55DF415E" w:rsidR="00DA3A97" w:rsidRPr="00870110" w:rsidRDefault="00870110" w:rsidP="00DA3A97">
            <w:pPr>
              <w:spacing w:line="300" w:lineRule="exact"/>
              <w:jc w:val="center"/>
              <w:rPr>
                <w:rFonts w:ascii="Times New Roman" w:hAnsi="Times New Roman" w:cs="Times New Roman"/>
                <w:sz w:val="24"/>
                <w:szCs w:val="24"/>
                <w:lang w:val="lv-LV"/>
              </w:rPr>
            </w:pPr>
            <w:r w:rsidRPr="00870110">
              <w:rPr>
                <w:rFonts w:ascii="Times New Roman" w:hAnsi="Times New Roman" w:cs="Times New Roman"/>
                <w:sz w:val="24"/>
                <w:szCs w:val="24"/>
                <w:lang w:val="lv-LV"/>
              </w:rPr>
              <w:t>V_</w:t>
            </w:r>
            <w:r>
              <w:rPr>
                <w:rFonts w:ascii="Times New Roman" w:hAnsi="Times New Roman" w:cs="Times New Roman"/>
                <w:sz w:val="24"/>
                <w:szCs w:val="24"/>
                <w:lang w:val="lv-LV"/>
              </w:rPr>
              <w:t>6880</w:t>
            </w:r>
          </w:p>
        </w:tc>
        <w:tc>
          <w:tcPr>
            <w:tcW w:w="1276" w:type="dxa"/>
          </w:tcPr>
          <w:p w14:paraId="4E81DEFD" w14:textId="6D7AD6D9" w:rsidR="00DA3A97" w:rsidRPr="00870110" w:rsidRDefault="00870110" w:rsidP="00DA3A97">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05.04.2023.</w:t>
            </w:r>
          </w:p>
        </w:tc>
        <w:tc>
          <w:tcPr>
            <w:tcW w:w="1559" w:type="dxa"/>
          </w:tcPr>
          <w:p w14:paraId="675465B3" w14:textId="2B9BF8F8" w:rsidR="00DA3A97" w:rsidRPr="00870110" w:rsidRDefault="00480D77" w:rsidP="00DA3A97">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31</w:t>
            </w:r>
          </w:p>
        </w:tc>
        <w:tc>
          <w:tcPr>
            <w:tcW w:w="1701" w:type="dxa"/>
          </w:tcPr>
          <w:p w14:paraId="2BCE8368" w14:textId="291D150C" w:rsidR="00DA3A97" w:rsidRPr="00870110" w:rsidRDefault="00480D77" w:rsidP="00DA3A97">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29</w:t>
            </w:r>
          </w:p>
        </w:tc>
      </w:tr>
      <w:tr w:rsidR="00DA3A97" w:rsidRPr="00412AB1" w14:paraId="6A53129E" w14:textId="77777777" w:rsidTr="00C02C59">
        <w:trPr>
          <w:trHeight w:val="784"/>
        </w:trPr>
        <w:tc>
          <w:tcPr>
            <w:tcW w:w="1843" w:type="dxa"/>
            <w:tcBorders>
              <w:left w:val="single" w:sz="4" w:space="0" w:color="auto"/>
              <w:right w:val="single" w:sz="4" w:space="0" w:color="auto"/>
            </w:tcBorders>
          </w:tcPr>
          <w:p w14:paraId="65C82E57" w14:textId="4EA44DE7" w:rsidR="00DA3A97" w:rsidRPr="00870110" w:rsidRDefault="00DA3A97" w:rsidP="00DA3A97">
            <w:pPr>
              <w:spacing w:line="300" w:lineRule="exact"/>
              <w:rPr>
                <w:rFonts w:ascii="Times New Roman" w:hAnsi="Times New Roman" w:cs="Times New Roman"/>
                <w:sz w:val="24"/>
                <w:szCs w:val="24"/>
              </w:rPr>
            </w:pPr>
            <w:proofErr w:type="spellStart"/>
            <w:r w:rsidRPr="00870110">
              <w:rPr>
                <w:rFonts w:ascii="Times New Roman" w:hAnsi="Times New Roman" w:cs="Times New Roman"/>
                <w:sz w:val="24"/>
                <w:szCs w:val="24"/>
              </w:rPr>
              <w:t>Pamatizglītības</w:t>
            </w:r>
            <w:proofErr w:type="spellEnd"/>
            <w:r w:rsidRPr="00870110">
              <w:rPr>
                <w:rFonts w:ascii="Times New Roman" w:hAnsi="Times New Roman" w:cs="Times New Roman"/>
                <w:sz w:val="24"/>
                <w:szCs w:val="24"/>
              </w:rPr>
              <w:t xml:space="preserve"> </w:t>
            </w:r>
            <w:proofErr w:type="spellStart"/>
            <w:r w:rsidRPr="00870110">
              <w:rPr>
                <w:rFonts w:ascii="Times New Roman" w:hAnsi="Times New Roman" w:cs="Times New Roman"/>
                <w:sz w:val="24"/>
                <w:szCs w:val="24"/>
              </w:rPr>
              <w:t>mazākumtautību</w:t>
            </w:r>
            <w:proofErr w:type="spellEnd"/>
            <w:r w:rsidRPr="00870110">
              <w:rPr>
                <w:rFonts w:ascii="Times New Roman" w:hAnsi="Times New Roman" w:cs="Times New Roman"/>
                <w:sz w:val="24"/>
                <w:szCs w:val="24"/>
              </w:rPr>
              <w:t xml:space="preserve"> </w:t>
            </w:r>
            <w:proofErr w:type="spellStart"/>
            <w:r w:rsidRPr="00870110">
              <w:rPr>
                <w:rFonts w:ascii="Times New Roman" w:hAnsi="Times New Roman" w:cs="Times New Roman"/>
                <w:sz w:val="24"/>
                <w:szCs w:val="24"/>
              </w:rPr>
              <w:t>programma</w:t>
            </w:r>
            <w:proofErr w:type="spellEnd"/>
          </w:p>
        </w:tc>
        <w:tc>
          <w:tcPr>
            <w:tcW w:w="1559" w:type="dxa"/>
            <w:tcBorders>
              <w:left w:val="single" w:sz="4" w:space="0" w:color="auto"/>
              <w:right w:val="single" w:sz="4" w:space="0" w:color="auto"/>
            </w:tcBorders>
          </w:tcPr>
          <w:p w14:paraId="4BA69EFD" w14:textId="104D72B5" w:rsidR="00DA3A97" w:rsidRPr="00870110" w:rsidRDefault="00DA3A97" w:rsidP="00DA3A97">
            <w:pPr>
              <w:spacing w:line="300" w:lineRule="exact"/>
              <w:jc w:val="center"/>
              <w:rPr>
                <w:rFonts w:ascii="Times New Roman" w:hAnsi="Times New Roman" w:cs="Times New Roman"/>
                <w:sz w:val="24"/>
                <w:szCs w:val="24"/>
                <w:lang w:val="lv-LV"/>
              </w:rPr>
            </w:pPr>
            <w:r w:rsidRPr="00870110">
              <w:rPr>
                <w:rFonts w:ascii="Times New Roman" w:hAnsi="Times New Roman" w:cs="Times New Roman"/>
                <w:sz w:val="24"/>
                <w:szCs w:val="24"/>
                <w:lang w:val="lv-LV"/>
              </w:rPr>
              <w:t>21011121</w:t>
            </w:r>
          </w:p>
        </w:tc>
        <w:tc>
          <w:tcPr>
            <w:tcW w:w="1134" w:type="dxa"/>
          </w:tcPr>
          <w:p w14:paraId="522E3284" w14:textId="063650CA" w:rsidR="00DA3A97" w:rsidRPr="00870110" w:rsidRDefault="00DA3A97" w:rsidP="00DA3A97">
            <w:pPr>
              <w:spacing w:line="300" w:lineRule="exact"/>
              <w:jc w:val="center"/>
              <w:rPr>
                <w:rFonts w:ascii="Times New Roman" w:hAnsi="Times New Roman" w:cs="Times New Roman"/>
                <w:sz w:val="24"/>
                <w:szCs w:val="24"/>
              </w:rPr>
            </w:pPr>
            <w:r w:rsidRPr="00870110">
              <w:rPr>
                <w:rFonts w:ascii="Times New Roman" w:hAnsi="Times New Roman" w:cs="Times New Roman"/>
                <w:sz w:val="24"/>
                <w:szCs w:val="24"/>
              </w:rPr>
              <w:t>V_726</w:t>
            </w:r>
          </w:p>
        </w:tc>
        <w:tc>
          <w:tcPr>
            <w:tcW w:w="1276" w:type="dxa"/>
          </w:tcPr>
          <w:p w14:paraId="5154CD4A" w14:textId="6CC61059" w:rsidR="00DA3A97" w:rsidRPr="00870110" w:rsidRDefault="00DA3A97" w:rsidP="00DA3A97">
            <w:pPr>
              <w:spacing w:line="300" w:lineRule="exact"/>
              <w:jc w:val="center"/>
              <w:rPr>
                <w:rFonts w:ascii="Times New Roman" w:hAnsi="Times New Roman" w:cs="Times New Roman"/>
                <w:sz w:val="24"/>
                <w:szCs w:val="24"/>
              </w:rPr>
            </w:pPr>
            <w:r w:rsidRPr="00870110">
              <w:rPr>
                <w:rFonts w:ascii="Times New Roman" w:hAnsi="Times New Roman" w:cs="Times New Roman"/>
                <w:sz w:val="24"/>
                <w:szCs w:val="24"/>
              </w:rPr>
              <w:t>31.08.2018.</w:t>
            </w:r>
          </w:p>
        </w:tc>
        <w:tc>
          <w:tcPr>
            <w:tcW w:w="1559" w:type="dxa"/>
          </w:tcPr>
          <w:p w14:paraId="3D5479D5" w14:textId="27A98BC8" w:rsidR="00DA3A97" w:rsidRPr="00870110" w:rsidRDefault="00480D77" w:rsidP="00DA3A97">
            <w:pPr>
              <w:spacing w:line="300" w:lineRule="exact"/>
              <w:jc w:val="center"/>
              <w:rPr>
                <w:rFonts w:ascii="Times New Roman" w:hAnsi="Times New Roman" w:cs="Times New Roman"/>
                <w:sz w:val="24"/>
                <w:szCs w:val="24"/>
              </w:rPr>
            </w:pPr>
            <w:r>
              <w:rPr>
                <w:rFonts w:ascii="Times New Roman" w:hAnsi="Times New Roman" w:cs="Times New Roman"/>
                <w:sz w:val="24"/>
                <w:szCs w:val="24"/>
              </w:rPr>
              <w:t>66</w:t>
            </w:r>
          </w:p>
        </w:tc>
        <w:tc>
          <w:tcPr>
            <w:tcW w:w="1701" w:type="dxa"/>
          </w:tcPr>
          <w:p w14:paraId="6CD2B412" w14:textId="20A76B6C" w:rsidR="00DA3A97" w:rsidRPr="00870110" w:rsidRDefault="00480D77" w:rsidP="00DA3A97">
            <w:pPr>
              <w:spacing w:line="300" w:lineRule="exact"/>
              <w:jc w:val="center"/>
              <w:rPr>
                <w:rFonts w:ascii="Times New Roman" w:hAnsi="Times New Roman" w:cs="Times New Roman"/>
                <w:sz w:val="24"/>
                <w:szCs w:val="24"/>
              </w:rPr>
            </w:pPr>
            <w:r>
              <w:rPr>
                <w:rFonts w:ascii="Times New Roman" w:hAnsi="Times New Roman" w:cs="Times New Roman"/>
                <w:sz w:val="24"/>
                <w:szCs w:val="24"/>
              </w:rPr>
              <w:t>68</w:t>
            </w:r>
          </w:p>
        </w:tc>
      </w:tr>
      <w:tr w:rsidR="00DA3A97" w:rsidRPr="00412AB1" w14:paraId="4C02D5C1" w14:textId="77777777" w:rsidTr="00C02C59">
        <w:trPr>
          <w:trHeight w:val="784"/>
        </w:trPr>
        <w:tc>
          <w:tcPr>
            <w:tcW w:w="1843" w:type="dxa"/>
            <w:tcBorders>
              <w:left w:val="single" w:sz="4" w:space="0" w:color="auto"/>
              <w:right w:val="single" w:sz="4" w:space="0" w:color="auto"/>
            </w:tcBorders>
          </w:tcPr>
          <w:p w14:paraId="44986167" w14:textId="7CB44A83" w:rsidR="00DA3A97" w:rsidRPr="00870110" w:rsidRDefault="00870110" w:rsidP="00870110">
            <w:pPr>
              <w:spacing w:line="300" w:lineRule="exact"/>
              <w:rPr>
                <w:rFonts w:ascii="Times New Roman" w:hAnsi="Times New Roman" w:cs="Times New Roman"/>
                <w:sz w:val="24"/>
                <w:szCs w:val="24"/>
              </w:rPr>
            </w:pPr>
            <w:proofErr w:type="spellStart"/>
            <w:r w:rsidRPr="00870110">
              <w:rPr>
                <w:rFonts w:ascii="Times New Roman" w:hAnsi="Times New Roman" w:cs="Times New Roman"/>
                <w:sz w:val="24"/>
                <w:szCs w:val="24"/>
              </w:rPr>
              <w:t>Speciālās</w:t>
            </w:r>
            <w:proofErr w:type="spellEnd"/>
            <w:r w:rsidRPr="00870110">
              <w:rPr>
                <w:rFonts w:ascii="Times New Roman" w:hAnsi="Times New Roman" w:cs="Times New Roman"/>
                <w:sz w:val="24"/>
                <w:szCs w:val="24"/>
              </w:rPr>
              <w:t xml:space="preserve"> </w:t>
            </w:r>
            <w:proofErr w:type="spellStart"/>
            <w:r w:rsidRPr="00870110">
              <w:rPr>
                <w:rFonts w:ascii="Times New Roman" w:hAnsi="Times New Roman" w:cs="Times New Roman"/>
                <w:sz w:val="24"/>
                <w:szCs w:val="24"/>
              </w:rPr>
              <w:t>pamatizglītības</w:t>
            </w:r>
            <w:proofErr w:type="spellEnd"/>
            <w:r w:rsidRPr="00870110">
              <w:rPr>
                <w:rFonts w:ascii="Times New Roman" w:hAnsi="Times New Roman" w:cs="Times New Roman"/>
                <w:sz w:val="24"/>
                <w:szCs w:val="24"/>
              </w:rPr>
              <w:t xml:space="preserve"> </w:t>
            </w:r>
            <w:proofErr w:type="spellStart"/>
            <w:r w:rsidRPr="00870110">
              <w:rPr>
                <w:rFonts w:ascii="Times New Roman" w:hAnsi="Times New Roman" w:cs="Times New Roman"/>
                <w:sz w:val="24"/>
                <w:szCs w:val="24"/>
              </w:rPr>
              <w:t>programma</w:t>
            </w:r>
            <w:proofErr w:type="spellEnd"/>
            <w:r w:rsidRPr="00870110">
              <w:rPr>
                <w:rFonts w:ascii="Times New Roman" w:hAnsi="Times New Roman" w:cs="Times New Roman"/>
                <w:sz w:val="24"/>
                <w:szCs w:val="24"/>
              </w:rPr>
              <w:t xml:space="preserve"> </w:t>
            </w:r>
            <w:proofErr w:type="spellStart"/>
            <w:r w:rsidRPr="00870110">
              <w:rPr>
                <w:rFonts w:ascii="Times New Roman" w:hAnsi="Times New Roman" w:cs="Times New Roman"/>
                <w:sz w:val="24"/>
                <w:szCs w:val="24"/>
              </w:rPr>
              <w:t>izglītojamajiem</w:t>
            </w:r>
            <w:proofErr w:type="spellEnd"/>
            <w:r w:rsidRPr="00870110">
              <w:rPr>
                <w:rFonts w:ascii="Times New Roman" w:hAnsi="Times New Roman" w:cs="Times New Roman"/>
                <w:sz w:val="24"/>
                <w:szCs w:val="24"/>
              </w:rPr>
              <w:t xml:space="preserve"> </w:t>
            </w:r>
            <w:proofErr w:type="spellStart"/>
            <w:r w:rsidRPr="00870110">
              <w:rPr>
                <w:rFonts w:ascii="Times New Roman" w:hAnsi="Times New Roman" w:cs="Times New Roman"/>
                <w:sz w:val="24"/>
                <w:szCs w:val="24"/>
              </w:rPr>
              <w:t>ar</w:t>
            </w:r>
            <w:proofErr w:type="spellEnd"/>
            <w:r w:rsidRPr="00870110">
              <w:rPr>
                <w:rFonts w:ascii="Times New Roman" w:hAnsi="Times New Roman" w:cs="Times New Roman"/>
                <w:sz w:val="24"/>
                <w:szCs w:val="24"/>
              </w:rPr>
              <w:t xml:space="preserve"> </w:t>
            </w:r>
            <w:proofErr w:type="spellStart"/>
            <w:r w:rsidRPr="00870110">
              <w:rPr>
                <w:rFonts w:ascii="Times New Roman" w:hAnsi="Times New Roman" w:cs="Times New Roman"/>
                <w:sz w:val="24"/>
                <w:szCs w:val="24"/>
              </w:rPr>
              <w:t>mācīšanās</w:t>
            </w:r>
            <w:proofErr w:type="spellEnd"/>
            <w:r w:rsidRPr="00870110">
              <w:rPr>
                <w:rFonts w:ascii="Times New Roman" w:hAnsi="Times New Roman" w:cs="Times New Roman"/>
                <w:sz w:val="24"/>
                <w:szCs w:val="24"/>
              </w:rPr>
              <w:t xml:space="preserve"> </w:t>
            </w:r>
            <w:proofErr w:type="spellStart"/>
            <w:r w:rsidRPr="00870110">
              <w:rPr>
                <w:rFonts w:ascii="Times New Roman" w:hAnsi="Times New Roman" w:cs="Times New Roman"/>
                <w:sz w:val="24"/>
                <w:szCs w:val="24"/>
              </w:rPr>
              <w:t>traucējumiem</w:t>
            </w:r>
            <w:proofErr w:type="spellEnd"/>
          </w:p>
        </w:tc>
        <w:tc>
          <w:tcPr>
            <w:tcW w:w="1559" w:type="dxa"/>
            <w:tcBorders>
              <w:left w:val="single" w:sz="4" w:space="0" w:color="auto"/>
              <w:right w:val="single" w:sz="4" w:space="0" w:color="auto"/>
            </w:tcBorders>
          </w:tcPr>
          <w:p w14:paraId="24DD7686" w14:textId="467F272B" w:rsidR="00DA3A97" w:rsidRPr="00870110" w:rsidRDefault="00870110" w:rsidP="00DA3A97">
            <w:pPr>
              <w:spacing w:line="300" w:lineRule="exact"/>
              <w:jc w:val="center"/>
              <w:rPr>
                <w:rFonts w:ascii="Times New Roman" w:hAnsi="Times New Roman" w:cs="Times New Roman"/>
                <w:sz w:val="24"/>
                <w:szCs w:val="24"/>
              </w:rPr>
            </w:pPr>
            <w:r>
              <w:rPr>
                <w:rFonts w:ascii="Times New Roman" w:hAnsi="Times New Roman" w:cs="Times New Roman"/>
                <w:sz w:val="24"/>
                <w:szCs w:val="24"/>
              </w:rPr>
              <w:t>21015611</w:t>
            </w:r>
          </w:p>
        </w:tc>
        <w:tc>
          <w:tcPr>
            <w:tcW w:w="1134" w:type="dxa"/>
          </w:tcPr>
          <w:p w14:paraId="5F18BECE" w14:textId="58D1E831" w:rsidR="00DA3A97" w:rsidRPr="00870110" w:rsidRDefault="00870110" w:rsidP="00DA3A97">
            <w:pPr>
              <w:spacing w:line="300" w:lineRule="exact"/>
              <w:jc w:val="center"/>
              <w:rPr>
                <w:rFonts w:ascii="Times New Roman" w:hAnsi="Times New Roman" w:cs="Times New Roman"/>
                <w:sz w:val="24"/>
                <w:szCs w:val="24"/>
              </w:rPr>
            </w:pPr>
            <w:r>
              <w:rPr>
                <w:rFonts w:ascii="Times New Roman" w:hAnsi="Times New Roman" w:cs="Times New Roman"/>
                <w:sz w:val="24"/>
                <w:szCs w:val="24"/>
              </w:rPr>
              <w:t>V_6881</w:t>
            </w:r>
          </w:p>
        </w:tc>
        <w:tc>
          <w:tcPr>
            <w:tcW w:w="1276" w:type="dxa"/>
          </w:tcPr>
          <w:p w14:paraId="535CD3A7" w14:textId="2B4DC78D" w:rsidR="00DA3A97" w:rsidRPr="00870110" w:rsidRDefault="00870110" w:rsidP="00DA3A97">
            <w:pPr>
              <w:spacing w:line="300" w:lineRule="exact"/>
              <w:jc w:val="center"/>
              <w:rPr>
                <w:rFonts w:ascii="Times New Roman" w:hAnsi="Times New Roman" w:cs="Times New Roman"/>
                <w:sz w:val="24"/>
                <w:szCs w:val="24"/>
              </w:rPr>
            </w:pPr>
            <w:r>
              <w:rPr>
                <w:rFonts w:ascii="Times New Roman" w:hAnsi="Times New Roman" w:cs="Times New Roman"/>
                <w:sz w:val="24"/>
                <w:szCs w:val="24"/>
              </w:rPr>
              <w:t>05.04.2023.</w:t>
            </w:r>
          </w:p>
        </w:tc>
        <w:tc>
          <w:tcPr>
            <w:tcW w:w="1559" w:type="dxa"/>
          </w:tcPr>
          <w:p w14:paraId="2B30A04F" w14:textId="74BC3E34" w:rsidR="00DA3A97" w:rsidRPr="00870110" w:rsidRDefault="00480D77" w:rsidP="00DA3A97">
            <w:pPr>
              <w:spacing w:line="3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382CD18" w14:textId="002E1B11" w:rsidR="00DA3A97" w:rsidRPr="00870110" w:rsidRDefault="00480D77" w:rsidP="00DA3A97">
            <w:pPr>
              <w:spacing w:line="30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DA3A97" w:rsidRPr="00412AB1" w14:paraId="455D31D2" w14:textId="77777777" w:rsidTr="00C02C59">
        <w:trPr>
          <w:trHeight w:val="784"/>
        </w:trPr>
        <w:tc>
          <w:tcPr>
            <w:tcW w:w="1843" w:type="dxa"/>
            <w:tcBorders>
              <w:left w:val="single" w:sz="4" w:space="0" w:color="auto"/>
              <w:right w:val="single" w:sz="4" w:space="0" w:color="auto"/>
            </w:tcBorders>
          </w:tcPr>
          <w:p w14:paraId="2AFC6388" w14:textId="62CC044D" w:rsidR="00DA3A97" w:rsidRPr="00870110" w:rsidRDefault="00DA3A97" w:rsidP="00DA3A97">
            <w:pPr>
              <w:spacing w:line="300" w:lineRule="exact"/>
              <w:rPr>
                <w:rFonts w:ascii="Times New Roman" w:hAnsi="Times New Roman" w:cs="Times New Roman"/>
                <w:sz w:val="24"/>
                <w:szCs w:val="24"/>
              </w:rPr>
            </w:pPr>
            <w:proofErr w:type="spellStart"/>
            <w:r w:rsidRPr="00870110">
              <w:rPr>
                <w:rFonts w:ascii="Times New Roman" w:hAnsi="Times New Roman" w:cs="Times New Roman"/>
                <w:sz w:val="24"/>
                <w:szCs w:val="24"/>
              </w:rPr>
              <w:t>Speciālās</w:t>
            </w:r>
            <w:proofErr w:type="spellEnd"/>
            <w:r w:rsidRPr="00870110">
              <w:rPr>
                <w:rFonts w:ascii="Times New Roman" w:hAnsi="Times New Roman" w:cs="Times New Roman"/>
                <w:sz w:val="24"/>
                <w:szCs w:val="24"/>
              </w:rPr>
              <w:t xml:space="preserve"> </w:t>
            </w:r>
            <w:proofErr w:type="spellStart"/>
            <w:r w:rsidRPr="00870110">
              <w:rPr>
                <w:rFonts w:ascii="Times New Roman" w:hAnsi="Times New Roman" w:cs="Times New Roman"/>
                <w:sz w:val="24"/>
                <w:szCs w:val="24"/>
              </w:rPr>
              <w:t>pamatizglītības</w:t>
            </w:r>
            <w:proofErr w:type="spellEnd"/>
            <w:r w:rsidRPr="00870110">
              <w:rPr>
                <w:rFonts w:ascii="Times New Roman" w:hAnsi="Times New Roman" w:cs="Times New Roman"/>
                <w:sz w:val="24"/>
                <w:szCs w:val="24"/>
              </w:rPr>
              <w:t xml:space="preserve"> </w:t>
            </w:r>
            <w:proofErr w:type="spellStart"/>
            <w:r w:rsidRPr="00870110">
              <w:rPr>
                <w:rFonts w:ascii="Times New Roman" w:hAnsi="Times New Roman" w:cs="Times New Roman"/>
                <w:sz w:val="24"/>
                <w:szCs w:val="24"/>
              </w:rPr>
              <w:t>mazākumtautību</w:t>
            </w:r>
            <w:proofErr w:type="spellEnd"/>
            <w:r w:rsidRPr="00870110">
              <w:rPr>
                <w:rFonts w:ascii="Times New Roman" w:hAnsi="Times New Roman" w:cs="Times New Roman"/>
                <w:sz w:val="24"/>
                <w:szCs w:val="24"/>
              </w:rPr>
              <w:t xml:space="preserve"> </w:t>
            </w:r>
            <w:proofErr w:type="spellStart"/>
            <w:r w:rsidRPr="00870110">
              <w:rPr>
                <w:rFonts w:ascii="Times New Roman" w:hAnsi="Times New Roman" w:cs="Times New Roman"/>
                <w:sz w:val="24"/>
                <w:szCs w:val="24"/>
              </w:rPr>
              <w:t>programma</w:t>
            </w:r>
            <w:proofErr w:type="spellEnd"/>
            <w:r w:rsidRPr="00870110">
              <w:rPr>
                <w:rFonts w:ascii="Times New Roman" w:hAnsi="Times New Roman" w:cs="Times New Roman"/>
                <w:sz w:val="24"/>
                <w:szCs w:val="24"/>
              </w:rPr>
              <w:t xml:space="preserve"> </w:t>
            </w:r>
            <w:proofErr w:type="spellStart"/>
            <w:r w:rsidRPr="00870110">
              <w:rPr>
                <w:rFonts w:ascii="Times New Roman" w:hAnsi="Times New Roman" w:cs="Times New Roman"/>
                <w:sz w:val="24"/>
                <w:szCs w:val="24"/>
              </w:rPr>
              <w:t>izglītojamajiem</w:t>
            </w:r>
            <w:proofErr w:type="spellEnd"/>
            <w:r w:rsidRPr="00870110">
              <w:rPr>
                <w:rFonts w:ascii="Times New Roman" w:hAnsi="Times New Roman" w:cs="Times New Roman"/>
                <w:sz w:val="24"/>
                <w:szCs w:val="24"/>
              </w:rPr>
              <w:t xml:space="preserve"> </w:t>
            </w:r>
            <w:proofErr w:type="spellStart"/>
            <w:r w:rsidRPr="00870110">
              <w:rPr>
                <w:rFonts w:ascii="Times New Roman" w:hAnsi="Times New Roman" w:cs="Times New Roman"/>
                <w:sz w:val="24"/>
                <w:szCs w:val="24"/>
              </w:rPr>
              <w:t>ar</w:t>
            </w:r>
            <w:proofErr w:type="spellEnd"/>
            <w:r w:rsidRPr="00870110">
              <w:rPr>
                <w:rFonts w:ascii="Times New Roman" w:hAnsi="Times New Roman" w:cs="Times New Roman"/>
                <w:sz w:val="24"/>
                <w:szCs w:val="24"/>
              </w:rPr>
              <w:t xml:space="preserve"> </w:t>
            </w:r>
            <w:proofErr w:type="spellStart"/>
            <w:r w:rsidRPr="00870110">
              <w:rPr>
                <w:rFonts w:ascii="Times New Roman" w:hAnsi="Times New Roman" w:cs="Times New Roman"/>
                <w:sz w:val="24"/>
                <w:szCs w:val="24"/>
              </w:rPr>
              <w:t>mācīšanās</w:t>
            </w:r>
            <w:proofErr w:type="spellEnd"/>
            <w:r w:rsidRPr="00870110">
              <w:rPr>
                <w:rFonts w:ascii="Times New Roman" w:hAnsi="Times New Roman" w:cs="Times New Roman"/>
                <w:sz w:val="24"/>
                <w:szCs w:val="24"/>
              </w:rPr>
              <w:t xml:space="preserve"> </w:t>
            </w:r>
            <w:proofErr w:type="spellStart"/>
            <w:r w:rsidRPr="00870110">
              <w:rPr>
                <w:rFonts w:ascii="Times New Roman" w:hAnsi="Times New Roman" w:cs="Times New Roman"/>
                <w:sz w:val="24"/>
                <w:szCs w:val="24"/>
              </w:rPr>
              <w:t>traucējumiem</w:t>
            </w:r>
            <w:proofErr w:type="spellEnd"/>
          </w:p>
        </w:tc>
        <w:tc>
          <w:tcPr>
            <w:tcW w:w="1559" w:type="dxa"/>
            <w:tcBorders>
              <w:left w:val="single" w:sz="4" w:space="0" w:color="auto"/>
              <w:right w:val="single" w:sz="4" w:space="0" w:color="auto"/>
            </w:tcBorders>
          </w:tcPr>
          <w:p w14:paraId="2F832EA6" w14:textId="47CDF70E" w:rsidR="00DA3A97" w:rsidRPr="00870110" w:rsidRDefault="00DA3A97" w:rsidP="00DA3A97">
            <w:pPr>
              <w:spacing w:line="300" w:lineRule="exact"/>
              <w:jc w:val="center"/>
              <w:rPr>
                <w:rFonts w:ascii="Times New Roman" w:hAnsi="Times New Roman" w:cs="Times New Roman"/>
                <w:sz w:val="24"/>
                <w:szCs w:val="24"/>
              </w:rPr>
            </w:pPr>
            <w:r w:rsidRPr="00870110">
              <w:rPr>
                <w:rFonts w:ascii="Times New Roman" w:hAnsi="Times New Roman" w:cs="Times New Roman"/>
                <w:sz w:val="24"/>
                <w:szCs w:val="24"/>
              </w:rPr>
              <w:t>21015621</w:t>
            </w:r>
          </w:p>
        </w:tc>
        <w:tc>
          <w:tcPr>
            <w:tcW w:w="1134" w:type="dxa"/>
          </w:tcPr>
          <w:p w14:paraId="56A172C4" w14:textId="438BC24E" w:rsidR="00DA3A97" w:rsidRPr="00870110" w:rsidRDefault="00DA3A97" w:rsidP="00DA3A97">
            <w:pPr>
              <w:spacing w:line="300" w:lineRule="exact"/>
              <w:jc w:val="center"/>
              <w:rPr>
                <w:rFonts w:ascii="Times New Roman" w:hAnsi="Times New Roman" w:cs="Times New Roman"/>
                <w:sz w:val="24"/>
                <w:szCs w:val="24"/>
              </w:rPr>
            </w:pPr>
            <w:r w:rsidRPr="00870110">
              <w:rPr>
                <w:rFonts w:ascii="Times New Roman" w:hAnsi="Times New Roman" w:cs="Times New Roman"/>
                <w:sz w:val="24"/>
                <w:szCs w:val="24"/>
              </w:rPr>
              <w:t>V-8004</w:t>
            </w:r>
          </w:p>
        </w:tc>
        <w:tc>
          <w:tcPr>
            <w:tcW w:w="1276" w:type="dxa"/>
          </w:tcPr>
          <w:p w14:paraId="0ABCA897" w14:textId="63AA0B97" w:rsidR="00DA3A97" w:rsidRPr="00870110" w:rsidRDefault="00DA3A97" w:rsidP="00DA3A97">
            <w:pPr>
              <w:spacing w:line="300" w:lineRule="exact"/>
              <w:jc w:val="center"/>
              <w:rPr>
                <w:rFonts w:ascii="Times New Roman" w:hAnsi="Times New Roman" w:cs="Times New Roman"/>
                <w:sz w:val="24"/>
                <w:szCs w:val="24"/>
              </w:rPr>
            </w:pPr>
            <w:r w:rsidRPr="00870110">
              <w:rPr>
                <w:rFonts w:ascii="Times New Roman" w:hAnsi="Times New Roman" w:cs="Times New Roman"/>
                <w:sz w:val="24"/>
                <w:szCs w:val="24"/>
              </w:rPr>
              <w:t>19.06.2015.</w:t>
            </w:r>
          </w:p>
        </w:tc>
        <w:tc>
          <w:tcPr>
            <w:tcW w:w="1559" w:type="dxa"/>
          </w:tcPr>
          <w:p w14:paraId="029C651A" w14:textId="0D8B9738" w:rsidR="00DA3A97" w:rsidRPr="00870110" w:rsidRDefault="00DA3A97" w:rsidP="00DA3A97">
            <w:pPr>
              <w:spacing w:line="300" w:lineRule="exact"/>
              <w:jc w:val="center"/>
              <w:rPr>
                <w:rFonts w:ascii="Times New Roman" w:hAnsi="Times New Roman" w:cs="Times New Roman"/>
                <w:sz w:val="24"/>
                <w:szCs w:val="24"/>
              </w:rPr>
            </w:pPr>
            <w:r w:rsidRPr="00870110">
              <w:rPr>
                <w:rFonts w:ascii="Times New Roman" w:hAnsi="Times New Roman" w:cs="Times New Roman"/>
                <w:sz w:val="24"/>
                <w:szCs w:val="24"/>
              </w:rPr>
              <w:t>2</w:t>
            </w:r>
          </w:p>
        </w:tc>
        <w:tc>
          <w:tcPr>
            <w:tcW w:w="1701" w:type="dxa"/>
          </w:tcPr>
          <w:p w14:paraId="44DF4B6B" w14:textId="3F350062" w:rsidR="00DA3A97" w:rsidRPr="00870110" w:rsidRDefault="00DA3A97" w:rsidP="00DA3A97">
            <w:pPr>
              <w:spacing w:line="300" w:lineRule="exact"/>
              <w:jc w:val="center"/>
              <w:rPr>
                <w:rFonts w:ascii="Times New Roman" w:hAnsi="Times New Roman" w:cs="Times New Roman"/>
                <w:sz w:val="24"/>
                <w:szCs w:val="24"/>
              </w:rPr>
            </w:pPr>
            <w:r w:rsidRPr="00870110">
              <w:rPr>
                <w:rFonts w:ascii="Times New Roman" w:hAnsi="Times New Roman" w:cs="Times New Roman"/>
                <w:sz w:val="24"/>
                <w:szCs w:val="24"/>
              </w:rPr>
              <w:t>2</w:t>
            </w:r>
          </w:p>
        </w:tc>
      </w:tr>
      <w:tr w:rsidR="00DA3A97" w:rsidRPr="00412AB1" w14:paraId="588FF075" w14:textId="77777777" w:rsidTr="00C02C59">
        <w:trPr>
          <w:trHeight w:val="784"/>
        </w:trPr>
        <w:tc>
          <w:tcPr>
            <w:tcW w:w="1843" w:type="dxa"/>
            <w:tcBorders>
              <w:left w:val="single" w:sz="4" w:space="0" w:color="auto"/>
              <w:right w:val="single" w:sz="4" w:space="0" w:color="auto"/>
            </w:tcBorders>
          </w:tcPr>
          <w:p w14:paraId="23CF2442" w14:textId="491D9E40" w:rsidR="00DA3A97" w:rsidRPr="00870110" w:rsidRDefault="00870110" w:rsidP="00DA3A97">
            <w:pPr>
              <w:spacing w:line="300" w:lineRule="exact"/>
              <w:rPr>
                <w:rFonts w:ascii="Times New Roman" w:hAnsi="Times New Roman" w:cs="Times New Roman"/>
                <w:sz w:val="24"/>
                <w:szCs w:val="24"/>
              </w:rPr>
            </w:pPr>
            <w:proofErr w:type="spellStart"/>
            <w:r>
              <w:rPr>
                <w:rFonts w:ascii="Times New Roman" w:hAnsi="Times New Roman" w:cs="Times New Roman"/>
                <w:sz w:val="24"/>
                <w:szCs w:val="24"/>
              </w:rPr>
              <w:t>P</w:t>
            </w:r>
            <w:r w:rsidR="00DA3A97" w:rsidRPr="00870110">
              <w:rPr>
                <w:rFonts w:ascii="Times New Roman" w:hAnsi="Times New Roman" w:cs="Times New Roman"/>
                <w:sz w:val="24"/>
                <w:szCs w:val="24"/>
              </w:rPr>
              <w:t>irmsskolas</w:t>
            </w:r>
            <w:proofErr w:type="spellEnd"/>
            <w:r w:rsidR="00DA3A97" w:rsidRPr="00870110">
              <w:rPr>
                <w:rFonts w:ascii="Times New Roman" w:hAnsi="Times New Roman" w:cs="Times New Roman"/>
                <w:sz w:val="24"/>
                <w:szCs w:val="24"/>
              </w:rPr>
              <w:t xml:space="preserve"> </w:t>
            </w:r>
            <w:proofErr w:type="spellStart"/>
            <w:r w:rsidR="00DA3A97" w:rsidRPr="00870110">
              <w:rPr>
                <w:rFonts w:ascii="Times New Roman" w:hAnsi="Times New Roman" w:cs="Times New Roman"/>
                <w:sz w:val="24"/>
                <w:szCs w:val="24"/>
              </w:rPr>
              <w:t>izglītības</w:t>
            </w:r>
            <w:proofErr w:type="spellEnd"/>
            <w:r w:rsidR="00DA3A97" w:rsidRPr="00870110">
              <w:rPr>
                <w:rFonts w:ascii="Times New Roman" w:hAnsi="Times New Roman" w:cs="Times New Roman"/>
                <w:sz w:val="24"/>
                <w:szCs w:val="24"/>
              </w:rPr>
              <w:t xml:space="preserve"> </w:t>
            </w:r>
            <w:proofErr w:type="spellStart"/>
            <w:r w:rsidR="00DA3A97" w:rsidRPr="00870110">
              <w:rPr>
                <w:rFonts w:ascii="Times New Roman" w:hAnsi="Times New Roman" w:cs="Times New Roman"/>
                <w:sz w:val="24"/>
                <w:szCs w:val="24"/>
              </w:rPr>
              <w:t>programma</w:t>
            </w:r>
            <w:proofErr w:type="spellEnd"/>
          </w:p>
        </w:tc>
        <w:tc>
          <w:tcPr>
            <w:tcW w:w="1559" w:type="dxa"/>
            <w:tcBorders>
              <w:left w:val="single" w:sz="4" w:space="0" w:color="auto"/>
              <w:right w:val="single" w:sz="4" w:space="0" w:color="auto"/>
            </w:tcBorders>
          </w:tcPr>
          <w:p w14:paraId="5CAEB4F7" w14:textId="2458E867" w:rsidR="00DA3A97" w:rsidRPr="00870110" w:rsidRDefault="00DA3A97" w:rsidP="00DA3A97">
            <w:pPr>
              <w:spacing w:line="300" w:lineRule="exact"/>
              <w:jc w:val="center"/>
              <w:rPr>
                <w:rFonts w:ascii="Times New Roman" w:hAnsi="Times New Roman" w:cs="Times New Roman"/>
                <w:sz w:val="24"/>
                <w:szCs w:val="24"/>
              </w:rPr>
            </w:pPr>
            <w:r w:rsidRPr="00870110">
              <w:rPr>
                <w:rFonts w:ascii="Times New Roman" w:hAnsi="Times New Roman" w:cs="Times New Roman"/>
                <w:sz w:val="24"/>
                <w:szCs w:val="24"/>
              </w:rPr>
              <w:t>01011121</w:t>
            </w:r>
          </w:p>
        </w:tc>
        <w:tc>
          <w:tcPr>
            <w:tcW w:w="1134" w:type="dxa"/>
          </w:tcPr>
          <w:p w14:paraId="35616264" w14:textId="4C1861BB" w:rsidR="00DA3A97" w:rsidRPr="00870110" w:rsidRDefault="00870110" w:rsidP="00DA3A97">
            <w:pPr>
              <w:spacing w:line="300" w:lineRule="exact"/>
              <w:jc w:val="center"/>
              <w:rPr>
                <w:rFonts w:ascii="Times New Roman" w:hAnsi="Times New Roman" w:cs="Times New Roman"/>
                <w:sz w:val="24"/>
                <w:szCs w:val="24"/>
              </w:rPr>
            </w:pPr>
            <w:r>
              <w:rPr>
                <w:rFonts w:ascii="Times New Roman" w:hAnsi="Times New Roman" w:cs="Times New Roman"/>
                <w:sz w:val="24"/>
                <w:szCs w:val="24"/>
              </w:rPr>
              <w:t>V_6879</w:t>
            </w:r>
          </w:p>
        </w:tc>
        <w:tc>
          <w:tcPr>
            <w:tcW w:w="1276" w:type="dxa"/>
          </w:tcPr>
          <w:p w14:paraId="74085710" w14:textId="40C2F7DB" w:rsidR="00DA3A97" w:rsidRPr="00870110" w:rsidRDefault="00870110" w:rsidP="00870110">
            <w:pPr>
              <w:spacing w:line="300" w:lineRule="exact"/>
              <w:rPr>
                <w:rFonts w:ascii="Times New Roman" w:hAnsi="Times New Roman" w:cs="Times New Roman"/>
                <w:sz w:val="24"/>
                <w:szCs w:val="24"/>
              </w:rPr>
            </w:pPr>
            <w:r>
              <w:rPr>
                <w:rFonts w:ascii="Times New Roman" w:hAnsi="Times New Roman" w:cs="Times New Roman"/>
                <w:sz w:val="24"/>
                <w:szCs w:val="24"/>
              </w:rPr>
              <w:t>05.04.2023.</w:t>
            </w:r>
          </w:p>
        </w:tc>
        <w:tc>
          <w:tcPr>
            <w:tcW w:w="1559" w:type="dxa"/>
          </w:tcPr>
          <w:p w14:paraId="7F00FE9D" w14:textId="7A0BBA20" w:rsidR="00DA3A97" w:rsidRPr="00870110" w:rsidRDefault="00DA3A97" w:rsidP="00DA3A97">
            <w:pPr>
              <w:spacing w:line="300" w:lineRule="exact"/>
              <w:jc w:val="center"/>
              <w:rPr>
                <w:rFonts w:ascii="Times New Roman" w:hAnsi="Times New Roman" w:cs="Times New Roman"/>
                <w:sz w:val="24"/>
                <w:szCs w:val="24"/>
              </w:rPr>
            </w:pPr>
            <w:r w:rsidRPr="00870110">
              <w:rPr>
                <w:rFonts w:ascii="Times New Roman" w:hAnsi="Times New Roman" w:cs="Times New Roman"/>
                <w:sz w:val="24"/>
                <w:szCs w:val="24"/>
              </w:rPr>
              <w:t>9</w:t>
            </w:r>
          </w:p>
        </w:tc>
        <w:tc>
          <w:tcPr>
            <w:tcW w:w="1701" w:type="dxa"/>
          </w:tcPr>
          <w:p w14:paraId="6434CC56" w14:textId="47A31B75" w:rsidR="00DA3A97" w:rsidRPr="00870110" w:rsidRDefault="00870110" w:rsidP="00DA3A97">
            <w:pPr>
              <w:spacing w:line="300" w:lineRule="exact"/>
              <w:jc w:val="center"/>
              <w:rPr>
                <w:rFonts w:ascii="Times New Roman" w:hAnsi="Times New Roman" w:cs="Times New Roman"/>
                <w:sz w:val="24"/>
                <w:szCs w:val="24"/>
              </w:rPr>
            </w:pPr>
            <w:r>
              <w:rPr>
                <w:rFonts w:ascii="Times New Roman" w:hAnsi="Times New Roman" w:cs="Times New Roman"/>
                <w:sz w:val="24"/>
                <w:szCs w:val="24"/>
              </w:rPr>
              <w:t>11</w:t>
            </w:r>
          </w:p>
        </w:tc>
      </w:tr>
    </w:tbl>
    <w:p w14:paraId="3431138E" w14:textId="77777777" w:rsidR="00A60144" w:rsidRPr="0063775F" w:rsidRDefault="00A60144" w:rsidP="00A60144">
      <w:pPr>
        <w:spacing w:after="0" w:line="240" w:lineRule="auto"/>
        <w:rPr>
          <w:rFonts w:ascii="Times New Roman" w:hAnsi="Times New Roman" w:cs="Times New Roman"/>
          <w:b/>
          <w:bCs/>
          <w:sz w:val="24"/>
          <w:szCs w:val="24"/>
          <w:lang w:val="lv-LV"/>
        </w:rPr>
      </w:pPr>
    </w:p>
    <w:p w14:paraId="59C80042" w14:textId="77777777" w:rsidR="00A60144" w:rsidRPr="00B22677" w:rsidRDefault="00A60144" w:rsidP="00A60144">
      <w:pPr>
        <w:spacing w:after="0" w:line="240" w:lineRule="auto"/>
        <w:ind w:left="360"/>
        <w:jc w:val="center"/>
        <w:rPr>
          <w:rFonts w:ascii="Times New Roman" w:hAnsi="Times New Roman" w:cs="Times New Roman"/>
          <w:b/>
          <w:bCs/>
          <w:sz w:val="24"/>
          <w:szCs w:val="24"/>
          <w:lang w:val="lv-LV"/>
        </w:rPr>
      </w:pPr>
    </w:p>
    <w:p w14:paraId="68BEBD5D" w14:textId="77777777" w:rsidR="00A60144" w:rsidRPr="0063775F" w:rsidRDefault="00A60144" w:rsidP="00480D77">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2.</w:t>
      </w:r>
      <w:r w:rsidRPr="0063775F">
        <w:rPr>
          <w:rFonts w:ascii="Times New Roman" w:hAnsi="Times New Roman" w:cs="Times New Roman"/>
          <w:b/>
          <w:bCs/>
          <w:sz w:val="24"/>
          <w:szCs w:val="24"/>
          <w:lang w:val="lv-LV"/>
        </w:rPr>
        <w:t>Izglītības iestādes darbības pamatmērķi un prioritātes</w:t>
      </w:r>
    </w:p>
    <w:p w14:paraId="78738D5F" w14:textId="77777777" w:rsidR="00A60144" w:rsidRPr="00446618" w:rsidRDefault="00A60144" w:rsidP="00A60144">
      <w:pPr>
        <w:spacing w:after="0" w:line="240" w:lineRule="auto"/>
        <w:ind w:left="360"/>
        <w:rPr>
          <w:rFonts w:ascii="Times New Roman" w:hAnsi="Times New Roman" w:cs="Times New Roman"/>
          <w:b/>
          <w:bCs/>
          <w:sz w:val="24"/>
          <w:szCs w:val="24"/>
          <w:lang w:val="lv-LV"/>
        </w:rPr>
      </w:pPr>
    </w:p>
    <w:p w14:paraId="040367A2" w14:textId="74B3DB41" w:rsidR="00A60144" w:rsidRPr="00480D77" w:rsidRDefault="00A60144" w:rsidP="00480D77">
      <w:pPr>
        <w:pStyle w:val="Sarakstarindkopa"/>
        <w:numPr>
          <w:ilvl w:val="1"/>
          <w:numId w:val="7"/>
        </w:numPr>
        <w:spacing w:after="0" w:line="240" w:lineRule="auto"/>
        <w:jc w:val="both"/>
        <w:rPr>
          <w:rFonts w:ascii="Times New Roman" w:hAnsi="Times New Roman" w:cs="Times New Roman"/>
          <w:sz w:val="24"/>
          <w:szCs w:val="24"/>
          <w:lang w:val="lv-LV"/>
        </w:rPr>
      </w:pPr>
      <w:r w:rsidRPr="00480D77">
        <w:rPr>
          <w:rFonts w:ascii="Times New Roman" w:hAnsi="Times New Roman" w:cs="Times New Roman"/>
          <w:sz w:val="24"/>
          <w:szCs w:val="24"/>
          <w:lang w:val="lv-LV"/>
        </w:rPr>
        <w:t xml:space="preserve"> Izglītības iestādes misija – </w:t>
      </w:r>
      <w:r w:rsidR="00486539" w:rsidRPr="00480D77">
        <w:rPr>
          <w:rFonts w:ascii="Times New Roman" w:hAnsi="Times New Roman" w:cs="Times New Roman"/>
          <w:sz w:val="24"/>
          <w:szCs w:val="24"/>
          <w:lang w:val="lv-LV"/>
        </w:rPr>
        <w:t>Izglītības iestādes misija – skola ir izglītības un kultūras centrs, kur tiek īstenots mūsdienu prasībām atbilstošs kvalitatīvs mācību un audzināšanas process katras personības izaugsmes veicināšanai, izglītojamo individuālo spēju un interešu attīstīšanai.</w:t>
      </w:r>
    </w:p>
    <w:p w14:paraId="3DDBF4ED" w14:textId="77777777" w:rsidR="00486539" w:rsidRDefault="00A60144" w:rsidP="00870110">
      <w:pPr>
        <w:pStyle w:val="Sarakstarindkopa"/>
        <w:numPr>
          <w:ilvl w:val="1"/>
          <w:numId w:val="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 xml:space="preserve">par izglītojamo – </w:t>
      </w:r>
      <w:r w:rsidR="00486539">
        <w:rPr>
          <w:rFonts w:ascii="Times New Roman" w:hAnsi="Times New Roman" w:cs="Times New Roman"/>
          <w:sz w:val="24"/>
          <w:szCs w:val="24"/>
          <w:lang w:val="lv-LV"/>
        </w:rPr>
        <w:t xml:space="preserve"> mūsdienīga un konkurētspējīga skola, kur veidojas izglītota, sociāli aktīva un patriotiska personība, spējīga uz pašizglītošanos un </w:t>
      </w:r>
      <w:proofErr w:type="spellStart"/>
      <w:r w:rsidR="00486539">
        <w:rPr>
          <w:rFonts w:ascii="Times New Roman" w:hAnsi="Times New Roman" w:cs="Times New Roman"/>
          <w:sz w:val="24"/>
          <w:szCs w:val="24"/>
          <w:lang w:val="lv-LV"/>
        </w:rPr>
        <w:t>pašrealizēšanos</w:t>
      </w:r>
      <w:proofErr w:type="spellEnd"/>
      <w:r w:rsidR="00486539">
        <w:rPr>
          <w:rFonts w:ascii="Times New Roman" w:hAnsi="Times New Roman" w:cs="Times New Roman"/>
          <w:sz w:val="24"/>
          <w:szCs w:val="24"/>
          <w:lang w:val="lv-LV"/>
        </w:rPr>
        <w:t>.</w:t>
      </w:r>
    </w:p>
    <w:p w14:paraId="11AB578B" w14:textId="13911060" w:rsidR="00A60144" w:rsidRDefault="00A60144" w:rsidP="00486539">
      <w:pPr>
        <w:pStyle w:val="Sarakstarindkopa"/>
        <w:spacing w:after="0" w:line="240" w:lineRule="auto"/>
        <w:ind w:left="426"/>
        <w:rPr>
          <w:rFonts w:ascii="Times New Roman" w:hAnsi="Times New Roman" w:cs="Times New Roman"/>
          <w:sz w:val="24"/>
          <w:szCs w:val="24"/>
          <w:lang w:val="lv-LV"/>
        </w:rPr>
      </w:pPr>
    </w:p>
    <w:p w14:paraId="1B77EB3B" w14:textId="77777777" w:rsidR="00135E11" w:rsidRDefault="00A60144" w:rsidP="00A60144">
      <w:pPr>
        <w:pStyle w:val="Sarakstarindkopa"/>
        <w:numPr>
          <w:ilvl w:val="1"/>
          <w:numId w:val="1"/>
        </w:numPr>
        <w:spacing w:after="0" w:line="240" w:lineRule="auto"/>
        <w:ind w:left="426"/>
        <w:rPr>
          <w:rFonts w:ascii="Times New Roman" w:hAnsi="Times New Roman" w:cs="Times New Roman"/>
          <w:sz w:val="24"/>
          <w:szCs w:val="24"/>
          <w:lang w:val="lv-LV"/>
        </w:rPr>
      </w:pPr>
      <w:r w:rsidRPr="00486539">
        <w:rPr>
          <w:rFonts w:ascii="Times New Roman" w:hAnsi="Times New Roman" w:cs="Times New Roman"/>
          <w:sz w:val="24"/>
          <w:szCs w:val="24"/>
          <w:lang w:val="lv-LV"/>
        </w:rPr>
        <w:t xml:space="preserve"> Izglītības iestādes </w:t>
      </w:r>
      <w:r w:rsidR="00135E11" w:rsidRPr="00486539">
        <w:rPr>
          <w:rFonts w:ascii="Times New Roman" w:hAnsi="Times New Roman" w:cs="Times New Roman"/>
          <w:sz w:val="24"/>
          <w:szCs w:val="24"/>
          <w:lang w:val="lv-LV"/>
        </w:rPr>
        <w:t xml:space="preserve">darbības un izglītības programmas(u) īstenošanas </w:t>
      </w:r>
      <w:r w:rsidRPr="00486539">
        <w:rPr>
          <w:rFonts w:ascii="Times New Roman" w:hAnsi="Times New Roman" w:cs="Times New Roman"/>
          <w:sz w:val="24"/>
          <w:szCs w:val="24"/>
          <w:lang w:val="lv-LV"/>
        </w:rPr>
        <w:t xml:space="preserve">kvalitātes mērķi </w:t>
      </w:r>
      <w:r w:rsidR="00135E11" w:rsidRPr="00486539">
        <w:rPr>
          <w:rFonts w:ascii="Times New Roman" w:hAnsi="Times New Roman" w:cs="Times New Roman"/>
          <w:sz w:val="24"/>
          <w:szCs w:val="24"/>
          <w:lang w:val="lv-LV"/>
        </w:rPr>
        <w:t xml:space="preserve">un to sasniegšanas </w:t>
      </w:r>
      <w:proofErr w:type="spellStart"/>
      <w:r w:rsidR="00135E11" w:rsidRPr="00486539">
        <w:rPr>
          <w:rFonts w:ascii="Times New Roman" w:hAnsi="Times New Roman" w:cs="Times New Roman"/>
          <w:sz w:val="24"/>
          <w:szCs w:val="24"/>
          <w:lang w:val="lv-LV"/>
        </w:rPr>
        <w:t>izvērtējums</w:t>
      </w:r>
      <w:proofErr w:type="spellEnd"/>
      <w:r w:rsidR="00135E11" w:rsidRPr="00486539">
        <w:rPr>
          <w:rFonts w:ascii="Times New Roman" w:hAnsi="Times New Roman" w:cs="Times New Roman"/>
          <w:sz w:val="24"/>
          <w:szCs w:val="24"/>
          <w:lang w:val="lv-LV"/>
        </w:rPr>
        <w:t>:</w:t>
      </w:r>
    </w:p>
    <w:tbl>
      <w:tblPr>
        <w:tblStyle w:val="Reatabula"/>
        <w:tblW w:w="0" w:type="auto"/>
        <w:tblInd w:w="66" w:type="dxa"/>
        <w:tblLook w:val="04A0" w:firstRow="1" w:lastRow="0" w:firstColumn="1" w:lastColumn="0" w:noHBand="0" w:noVBand="1"/>
      </w:tblPr>
      <w:tblGrid>
        <w:gridCol w:w="4040"/>
        <w:gridCol w:w="5103"/>
      </w:tblGrid>
      <w:tr w:rsidR="00135E11" w14:paraId="253A62E5" w14:textId="77777777" w:rsidTr="00413E4F">
        <w:tc>
          <w:tcPr>
            <w:tcW w:w="4040" w:type="dxa"/>
          </w:tcPr>
          <w:p w14:paraId="488E1F92" w14:textId="172670A0" w:rsidR="00135E11" w:rsidRPr="00486539" w:rsidRDefault="00135E11" w:rsidP="00135E11">
            <w:pPr>
              <w:rPr>
                <w:rFonts w:ascii="Times New Roman" w:hAnsi="Times New Roman" w:cs="Times New Roman"/>
                <w:sz w:val="24"/>
                <w:szCs w:val="24"/>
                <w:lang w:val="lv-LV"/>
              </w:rPr>
            </w:pPr>
            <w:r w:rsidRPr="00486539">
              <w:rPr>
                <w:rFonts w:ascii="Times New Roman" w:hAnsi="Times New Roman" w:cs="Times New Roman"/>
                <w:sz w:val="24"/>
                <w:szCs w:val="24"/>
                <w:lang w:val="lv-LV"/>
              </w:rPr>
              <w:t>Mērķis</w:t>
            </w:r>
          </w:p>
        </w:tc>
        <w:tc>
          <w:tcPr>
            <w:tcW w:w="5103" w:type="dxa"/>
          </w:tcPr>
          <w:p w14:paraId="0F5E06DF" w14:textId="40645837" w:rsidR="00135E11" w:rsidRPr="00486539" w:rsidRDefault="00135E11" w:rsidP="00135E11">
            <w:pPr>
              <w:rPr>
                <w:rFonts w:ascii="Times New Roman" w:hAnsi="Times New Roman" w:cs="Times New Roman"/>
                <w:sz w:val="24"/>
                <w:szCs w:val="24"/>
                <w:lang w:val="lv-LV"/>
              </w:rPr>
            </w:pPr>
            <w:r w:rsidRPr="00486539">
              <w:rPr>
                <w:rFonts w:ascii="Times New Roman" w:hAnsi="Times New Roman" w:cs="Times New Roman"/>
                <w:sz w:val="24"/>
                <w:szCs w:val="24"/>
                <w:lang w:val="lv-LV"/>
              </w:rPr>
              <w:t xml:space="preserve">Mērķa sasniegšanas </w:t>
            </w:r>
            <w:proofErr w:type="spellStart"/>
            <w:r w:rsidRPr="00486539">
              <w:rPr>
                <w:rFonts w:ascii="Times New Roman" w:hAnsi="Times New Roman" w:cs="Times New Roman"/>
                <w:sz w:val="24"/>
                <w:szCs w:val="24"/>
                <w:lang w:val="lv-LV"/>
              </w:rPr>
              <w:t>izvērtējums</w:t>
            </w:r>
            <w:proofErr w:type="spellEnd"/>
          </w:p>
        </w:tc>
      </w:tr>
      <w:tr w:rsidR="00042F95" w:rsidRPr="0004464F" w14:paraId="7D87B59A" w14:textId="77777777" w:rsidTr="00413E4F">
        <w:tc>
          <w:tcPr>
            <w:tcW w:w="4040" w:type="dxa"/>
          </w:tcPr>
          <w:p w14:paraId="3B474E92" w14:textId="74825501" w:rsidR="00042F95" w:rsidRPr="00F752C3" w:rsidRDefault="00F752C3" w:rsidP="00135E11">
            <w:pPr>
              <w:rPr>
                <w:rFonts w:ascii="Times New Roman" w:hAnsi="Times New Roman" w:cs="Times New Roman"/>
                <w:sz w:val="24"/>
                <w:szCs w:val="24"/>
                <w:lang w:val="lv-LV"/>
              </w:rPr>
            </w:pPr>
            <w:proofErr w:type="spellStart"/>
            <w:r w:rsidRPr="00F752C3">
              <w:rPr>
                <w:rFonts w:ascii="Times New Roman" w:hAnsi="Times New Roman" w:cs="Times New Roman"/>
                <w:sz w:val="24"/>
                <w:szCs w:val="24"/>
              </w:rPr>
              <w:t>Veicināt</w:t>
            </w:r>
            <w:proofErr w:type="spellEnd"/>
            <w:r w:rsidRPr="00F752C3">
              <w:rPr>
                <w:rFonts w:ascii="Times New Roman" w:hAnsi="Times New Roman" w:cs="Times New Roman"/>
                <w:sz w:val="24"/>
                <w:szCs w:val="24"/>
              </w:rPr>
              <w:t xml:space="preserve"> </w:t>
            </w:r>
            <w:proofErr w:type="spellStart"/>
            <w:r w:rsidRPr="00F752C3">
              <w:rPr>
                <w:rFonts w:ascii="Times New Roman" w:hAnsi="Times New Roman" w:cs="Times New Roman"/>
                <w:sz w:val="24"/>
                <w:szCs w:val="24"/>
              </w:rPr>
              <w:t>jaunā</w:t>
            </w:r>
            <w:proofErr w:type="spellEnd"/>
            <w:r w:rsidRPr="00F752C3">
              <w:rPr>
                <w:rFonts w:ascii="Times New Roman" w:hAnsi="Times New Roman" w:cs="Times New Roman"/>
                <w:sz w:val="24"/>
                <w:szCs w:val="24"/>
              </w:rPr>
              <w:t xml:space="preserve"> </w:t>
            </w:r>
            <w:proofErr w:type="spellStart"/>
            <w:r w:rsidRPr="00F752C3">
              <w:rPr>
                <w:rFonts w:ascii="Times New Roman" w:hAnsi="Times New Roman" w:cs="Times New Roman"/>
                <w:sz w:val="24"/>
                <w:szCs w:val="24"/>
              </w:rPr>
              <w:t>satura</w:t>
            </w:r>
            <w:proofErr w:type="spellEnd"/>
            <w:r w:rsidRPr="00F752C3">
              <w:rPr>
                <w:rFonts w:ascii="Times New Roman" w:hAnsi="Times New Roman" w:cs="Times New Roman"/>
                <w:sz w:val="24"/>
                <w:szCs w:val="24"/>
              </w:rPr>
              <w:t xml:space="preserve"> </w:t>
            </w:r>
            <w:proofErr w:type="spellStart"/>
            <w:r w:rsidRPr="00F752C3">
              <w:rPr>
                <w:rFonts w:ascii="Times New Roman" w:hAnsi="Times New Roman" w:cs="Times New Roman"/>
                <w:sz w:val="24"/>
                <w:szCs w:val="24"/>
              </w:rPr>
              <w:t>ieviešanas</w:t>
            </w:r>
            <w:proofErr w:type="spellEnd"/>
            <w:r w:rsidRPr="00F752C3">
              <w:rPr>
                <w:rFonts w:ascii="Times New Roman" w:hAnsi="Times New Roman" w:cs="Times New Roman"/>
                <w:sz w:val="24"/>
                <w:szCs w:val="24"/>
              </w:rPr>
              <w:t xml:space="preserve"> </w:t>
            </w:r>
            <w:proofErr w:type="spellStart"/>
            <w:r w:rsidRPr="00F752C3">
              <w:rPr>
                <w:rFonts w:ascii="Times New Roman" w:hAnsi="Times New Roman" w:cs="Times New Roman"/>
                <w:sz w:val="24"/>
                <w:szCs w:val="24"/>
              </w:rPr>
              <w:t>nostiprināšanu</w:t>
            </w:r>
            <w:proofErr w:type="spellEnd"/>
            <w:r w:rsidRPr="00F752C3">
              <w:rPr>
                <w:rFonts w:ascii="Times New Roman" w:hAnsi="Times New Roman" w:cs="Times New Roman"/>
                <w:sz w:val="24"/>
                <w:szCs w:val="24"/>
              </w:rPr>
              <w:t xml:space="preserve"> </w:t>
            </w:r>
            <w:proofErr w:type="spellStart"/>
            <w:r w:rsidRPr="00F752C3">
              <w:rPr>
                <w:rFonts w:ascii="Times New Roman" w:hAnsi="Times New Roman" w:cs="Times New Roman"/>
                <w:sz w:val="24"/>
                <w:szCs w:val="24"/>
              </w:rPr>
              <w:t>izglītības</w:t>
            </w:r>
            <w:proofErr w:type="spellEnd"/>
            <w:r w:rsidRPr="00F752C3">
              <w:rPr>
                <w:rFonts w:ascii="Times New Roman" w:hAnsi="Times New Roman" w:cs="Times New Roman"/>
                <w:sz w:val="24"/>
                <w:szCs w:val="24"/>
              </w:rPr>
              <w:t xml:space="preserve"> </w:t>
            </w:r>
            <w:proofErr w:type="spellStart"/>
            <w:r w:rsidRPr="00F752C3">
              <w:rPr>
                <w:rFonts w:ascii="Times New Roman" w:hAnsi="Times New Roman" w:cs="Times New Roman"/>
                <w:sz w:val="24"/>
                <w:szCs w:val="24"/>
              </w:rPr>
              <w:t>iestādē</w:t>
            </w:r>
            <w:proofErr w:type="spellEnd"/>
            <w:r w:rsidRPr="00F752C3">
              <w:rPr>
                <w:rFonts w:ascii="Times New Roman" w:hAnsi="Times New Roman" w:cs="Times New Roman"/>
                <w:sz w:val="24"/>
                <w:szCs w:val="24"/>
              </w:rPr>
              <w:t xml:space="preserve">, </w:t>
            </w:r>
            <w:proofErr w:type="spellStart"/>
            <w:r w:rsidRPr="00F752C3">
              <w:rPr>
                <w:rFonts w:ascii="Times New Roman" w:hAnsi="Times New Roman" w:cs="Times New Roman"/>
                <w:sz w:val="24"/>
                <w:szCs w:val="24"/>
              </w:rPr>
              <w:t>veidojot</w:t>
            </w:r>
            <w:proofErr w:type="spellEnd"/>
            <w:r w:rsidRPr="00F752C3">
              <w:rPr>
                <w:rFonts w:ascii="Times New Roman" w:hAnsi="Times New Roman" w:cs="Times New Roman"/>
                <w:sz w:val="24"/>
                <w:szCs w:val="24"/>
              </w:rPr>
              <w:t xml:space="preserve"> </w:t>
            </w:r>
            <w:proofErr w:type="spellStart"/>
            <w:r w:rsidRPr="00F752C3">
              <w:rPr>
                <w:rFonts w:ascii="Times New Roman" w:hAnsi="Times New Roman" w:cs="Times New Roman"/>
                <w:sz w:val="24"/>
                <w:szCs w:val="24"/>
              </w:rPr>
              <w:t>izglītības</w:t>
            </w:r>
            <w:proofErr w:type="spellEnd"/>
            <w:r w:rsidRPr="00F752C3">
              <w:rPr>
                <w:rFonts w:ascii="Times New Roman" w:hAnsi="Times New Roman" w:cs="Times New Roman"/>
                <w:sz w:val="24"/>
                <w:szCs w:val="24"/>
              </w:rPr>
              <w:t xml:space="preserve"> </w:t>
            </w:r>
            <w:proofErr w:type="spellStart"/>
            <w:r w:rsidRPr="00F752C3">
              <w:rPr>
                <w:rFonts w:ascii="Times New Roman" w:hAnsi="Times New Roman" w:cs="Times New Roman"/>
                <w:sz w:val="24"/>
                <w:szCs w:val="24"/>
              </w:rPr>
              <w:t>iestādi</w:t>
            </w:r>
            <w:proofErr w:type="spellEnd"/>
            <w:r w:rsidRPr="00F752C3">
              <w:rPr>
                <w:rFonts w:ascii="Times New Roman" w:hAnsi="Times New Roman" w:cs="Times New Roman"/>
                <w:sz w:val="24"/>
                <w:szCs w:val="24"/>
              </w:rPr>
              <w:t xml:space="preserve"> par </w:t>
            </w:r>
            <w:proofErr w:type="spellStart"/>
            <w:r w:rsidRPr="00F752C3">
              <w:rPr>
                <w:rFonts w:ascii="Times New Roman" w:hAnsi="Times New Roman" w:cs="Times New Roman"/>
                <w:sz w:val="24"/>
                <w:szCs w:val="24"/>
              </w:rPr>
              <w:t>mācīšanās</w:t>
            </w:r>
            <w:proofErr w:type="spellEnd"/>
            <w:r w:rsidRPr="00F752C3">
              <w:rPr>
                <w:rFonts w:ascii="Times New Roman" w:hAnsi="Times New Roman" w:cs="Times New Roman"/>
                <w:sz w:val="24"/>
                <w:szCs w:val="24"/>
              </w:rPr>
              <w:t xml:space="preserve"> </w:t>
            </w:r>
            <w:proofErr w:type="spellStart"/>
            <w:r w:rsidRPr="00F752C3">
              <w:rPr>
                <w:rFonts w:ascii="Times New Roman" w:hAnsi="Times New Roman" w:cs="Times New Roman"/>
                <w:sz w:val="24"/>
                <w:szCs w:val="24"/>
              </w:rPr>
              <w:t>organizāciju</w:t>
            </w:r>
            <w:proofErr w:type="spellEnd"/>
            <w:r w:rsidRPr="00F752C3">
              <w:rPr>
                <w:rFonts w:ascii="Times New Roman" w:hAnsi="Times New Roman" w:cs="Times New Roman"/>
                <w:sz w:val="24"/>
                <w:szCs w:val="24"/>
              </w:rPr>
              <w:t>.</w:t>
            </w:r>
          </w:p>
        </w:tc>
        <w:tc>
          <w:tcPr>
            <w:tcW w:w="5103" w:type="dxa"/>
          </w:tcPr>
          <w:p w14:paraId="7ECEEBFA" w14:textId="15A8677D" w:rsidR="00F12ECB" w:rsidRPr="00F12ECB" w:rsidRDefault="00F12ECB" w:rsidP="0004464F">
            <w:pPr>
              <w:jc w:val="both"/>
              <w:rPr>
                <w:rFonts w:ascii="Times New Roman" w:hAnsi="Times New Roman" w:cs="Times New Roman"/>
                <w:b/>
                <w:bCs/>
                <w:sz w:val="24"/>
                <w:szCs w:val="24"/>
                <w:lang w:val="lv-LV"/>
              </w:rPr>
            </w:pPr>
            <w:r w:rsidRPr="00F12ECB">
              <w:rPr>
                <w:rFonts w:ascii="Times New Roman" w:hAnsi="Times New Roman" w:cs="Times New Roman"/>
                <w:bCs/>
                <w:sz w:val="24"/>
                <w:szCs w:val="24"/>
                <w:lang w:val="lv-LV"/>
              </w:rPr>
              <w:t>Izglītības iestādē ir organizēts komandas darbs un savstarpējā mācīšanās.</w:t>
            </w:r>
          </w:p>
          <w:p w14:paraId="633FC8D5" w14:textId="03EF1388" w:rsidR="00F12ECB" w:rsidRPr="00F12ECB" w:rsidRDefault="00F12ECB" w:rsidP="0004464F">
            <w:pPr>
              <w:jc w:val="both"/>
              <w:rPr>
                <w:rFonts w:ascii="Times New Roman" w:hAnsi="Times New Roman" w:cs="Times New Roman"/>
                <w:b/>
                <w:bCs/>
                <w:sz w:val="24"/>
                <w:szCs w:val="24"/>
                <w:lang w:val="lv-LV"/>
              </w:rPr>
            </w:pPr>
            <w:r w:rsidRPr="00F12ECB">
              <w:rPr>
                <w:rFonts w:ascii="Times New Roman" w:hAnsi="Times New Roman" w:cs="Times New Roman"/>
                <w:bCs/>
                <w:sz w:val="24"/>
                <w:szCs w:val="24"/>
                <w:lang w:val="lv-LV"/>
              </w:rPr>
              <w:t>100% pedagogu piedalās metodiskās sanāksmēs un 90% pedagogu dalās pieredzē par pilnveid</w:t>
            </w:r>
            <w:r>
              <w:rPr>
                <w:rFonts w:ascii="Times New Roman" w:hAnsi="Times New Roman" w:cs="Times New Roman"/>
                <w:bCs/>
                <w:sz w:val="24"/>
                <w:szCs w:val="24"/>
                <w:lang w:val="lv-LV"/>
              </w:rPr>
              <w:t xml:space="preserve">otā </w:t>
            </w:r>
            <w:r>
              <w:rPr>
                <w:rFonts w:ascii="Times New Roman" w:hAnsi="Times New Roman" w:cs="Times New Roman"/>
                <w:bCs/>
                <w:sz w:val="24"/>
                <w:szCs w:val="24"/>
                <w:lang w:val="lv-LV"/>
              </w:rPr>
              <w:lastRenderedPageBreak/>
              <w:t>mācību satura īstenošanu, 95</w:t>
            </w:r>
            <w:r w:rsidRPr="00F12ECB">
              <w:rPr>
                <w:rFonts w:ascii="Times New Roman" w:hAnsi="Times New Roman" w:cs="Times New Roman"/>
                <w:bCs/>
                <w:sz w:val="24"/>
                <w:szCs w:val="24"/>
                <w:lang w:val="lv-LV"/>
              </w:rPr>
              <w:t xml:space="preserve">% pedagogu </w:t>
            </w:r>
            <w:r>
              <w:rPr>
                <w:rFonts w:ascii="Times New Roman" w:hAnsi="Times New Roman" w:cs="Times New Roman"/>
                <w:bCs/>
                <w:sz w:val="24"/>
                <w:szCs w:val="24"/>
                <w:lang w:val="lv-LV"/>
              </w:rPr>
              <w:t>piedalījās</w:t>
            </w:r>
            <w:r w:rsidRPr="00F12ECB">
              <w:rPr>
                <w:rFonts w:ascii="Times New Roman" w:hAnsi="Times New Roman" w:cs="Times New Roman"/>
                <w:bCs/>
                <w:sz w:val="24"/>
                <w:szCs w:val="24"/>
                <w:lang w:val="lv-LV"/>
              </w:rPr>
              <w:t xml:space="preserve"> digitālās prasmes tālākizg</w:t>
            </w:r>
            <w:r>
              <w:rPr>
                <w:rFonts w:ascii="Times New Roman" w:hAnsi="Times New Roman" w:cs="Times New Roman"/>
                <w:bCs/>
                <w:sz w:val="24"/>
                <w:szCs w:val="24"/>
                <w:lang w:val="lv-LV"/>
              </w:rPr>
              <w:t>lītības kursos.</w:t>
            </w:r>
          </w:p>
          <w:p w14:paraId="21088CB1" w14:textId="60E9592B" w:rsidR="00F12ECB" w:rsidRPr="00F12ECB" w:rsidRDefault="00F12ECB" w:rsidP="0004464F">
            <w:pPr>
              <w:jc w:val="both"/>
              <w:rPr>
                <w:rFonts w:ascii="Times New Roman" w:hAnsi="Times New Roman" w:cs="Times New Roman"/>
                <w:b/>
                <w:bCs/>
                <w:sz w:val="24"/>
                <w:szCs w:val="24"/>
                <w:lang w:val="lv-LV"/>
              </w:rPr>
            </w:pPr>
            <w:r>
              <w:rPr>
                <w:rFonts w:ascii="Times New Roman" w:hAnsi="Times New Roman" w:cs="Times New Roman"/>
                <w:bCs/>
                <w:sz w:val="24"/>
                <w:szCs w:val="24"/>
                <w:lang w:val="lv-LV"/>
              </w:rPr>
              <w:t xml:space="preserve">100% pedagogu </w:t>
            </w:r>
            <w:r w:rsidRPr="00F12ECB">
              <w:rPr>
                <w:rFonts w:ascii="Times New Roman" w:hAnsi="Times New Roman" w:cs="Times New Roman"/>
                <w:bCs/>
                <w:sz w:val="24"/>
                <w:szCs w:val="24"/>
                <w:lang w:val="lv-LV"/>
              </w:rPr>
              <w:t>dalās savā pieredzē, vēro un demonstrē mācību stundas, lai uzlabotu mācīšanas prasmes, gūtu jaunu pieredzi, ieviestu inovācijas savā profesionālajā darbā.</w:t>
            </w:r>
          </w:p>
          <w:p w14:paraId="600A18B2" w14:textId="31945771" w:rsidR="00F12ECB" w:rsidRPr="00F12ECB" w:rsidRDefault="00F12ECB" w:rsidP="0004464F">
            <w:pPr>
              <w:jc w:val="both"/>
              <w:rPr>
                <w:rFonts w:ascii="Times New Roman" w:hAnsi="Times New Roman" w:cs="Times New Roman"/>
                <w:b/>
                <w:bCs/>
                <w:sz w:val="24"/>
                <w:szCs w:val="24"/>
                <w:lang w:val="lv-LV"/>
              </w:rPr>
            </w:pPr>
            <w:r>
              <w:rPr>
                <w:rFonts w:ascii="Times New Roman" w:hAnsi="Times New Roman" w:cs="Times New Roman"/>
                <w:bCs/>
                <w:sz w:val="24"/>
                <w:szCs w:val="24"/>
                <w:lang w:val="lv-LV"/>
              </w:rPr>
              <w:t>Turpināt darbu izglītojamo mācību sasniegumu</w:t>
            </w:r>
            <w:r w:rsidRPr="00F12ECB">
              <w:rPr>
                <w:rFonts w:ascii="Times New Roman" w:hAnsi="Times New Roman" w:cs="Times New Roman"/>
                <w:bCs/>
                <w:sz w:val="24"/>
                <w:szCs w:val="24"/>
                <w:lang w:val="lv-LV"/>
              </w:rPr>
              <w:t xml:space="preserve"> ikdi</w:t>
            </w:r>
            <w:r>
              <w:rPr>
                <w:rFonts w:ascii="Times New Roman" w:hAnsi="Times New Roman" w:cs="Times New Roman"/>
                <w:bCs/>
                <w:sz w:val="24"/>
                <w:szCs w:val="24"/>
                <w:lang w:val="lv-LV"/>
              </w:rPr>
              <w:t>enas un valsts pārbaudes darbos paaugstināšanas veicināšanā.</w:t>
            </w:r>
          </w:p>
          <w:p w14:paraId="399E008B" w14:textId="672361F0" w:rsidR="00042F95" w:rsidRPr="00F12ECB" w:rsidRDefault="00F12ECB" w:rsidP="0004464F">
            <w:pPr>
              <w:jc w:val="both"/>
              <w:rPr>
                <w:rFonts w:ascii="Times New Roman" w:hAnsi="Times New Roman" w:cs="Times New Roman"/>
                <w:bCs/>
                <w:sz w:val="24"/>
                <w:szCs w:val="24"/>
                <w:lang w:val="lv-LV"/>
              </w:rPr>
            </w:pPr>
            <w:r>
              <w:rPr>
                <w:rFonts w:ascii="Times New Roman" w:hAnsi="Times New Roman" w:cs="Times New Roman"/>
                <w:bCs/>
                <w:sz w:val="24"/>
                <w:szCs w:val="24"/>
                <w:lang w:val="lv-LV"/>
              </w:rPr>
              <w:t>Ir izstrādāta kārtība sadarbības ar vecākiem veicināšanai.</w:t>
            </w:r>
          </w:p>
        </w:tc>
      </w:tr>
      <w:tr w:rsidR="00135E11" w:rsidRPr="004003E3" w14:paraId="5D3B0EAB" w14:textId="77777777" w:rsidTr="00413E4F">
        <w:tc>
          <w:tcPr>
            <w:tcW w:w="4040" w:type="dxa"/>
          </w:tcPr>
          <w:p w14:paraId="4BF0A26A" w14:textId="52721344" w:rsidR="00135E11" w:rsidRPr="00486539" w:rsidRDefault="00486539" w:rsidP="004F179F">
            <w:pPr>
              <w:suppressAutoHyphens/>
              <w:rPr>
                <w:rFonts w:ascii="Times New Roman" w:hAnsi="Times New Roman" w:cs="Times New Roman"/>
                <w:sz w:val="24"/>
                <w:szCs w:val="24"/>
                <w:lang w:val="lv-LV"/>
              </w:rPr>
            </w:pPr>
            <w:r>
              <w:rPr>
                <w:rFonts w:ascii="Times New Roman" w:hAnsi="Times New Roman" w:cs="Times New Roman"/>
                <w:sz w:val="24"/>
                <w:szCs w:val="24"/>
                <w:lang w:val="lv-LV"/>
              </w:rPr>
              <w:lastRenderedPageBreak/>
              <w:t>Nodrošināta izglītojamo izaugsme, īstenojot mērķtiecīgu un padziļinātu spēju izvērtēšanas izpēti un atbalstu.</w:t>
            </w:r>
          </w:p>
        </w:tc>
        <w:tc>
          <w:tcPr>
            <w:tcW w:w="5103" w:type="dxa"/>
          </w:tcPr>
          <w:p w14:paraId="69939153" w14:textId="27FB49BC" w:rsidR="00135E11" w:rsidRPr="00480D77" w:rsidRDefault="004003E3" w:rsidP="0004464F">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Izglītojamo spēju </w:t>
            </w:r>
            <w:proofErr w:type="spellStart"/>
            <w:r>
              <w:rPr>
                <w:rFonts w:ascii="Times New Roman" w:hAnsi="Times New Roman" w:cs="Times New Roman"/>
                <w:sz w:val="24"/>
                <w:szCs w:val="24"/>
                <w:lang w:val="lv-LV"/>
              </w:rPr>
              <w:t>izvērtēsanas</w:t>
            </w:r>
            <w:proofErr w:type="spellEnd"/>
            <w:r>
              <w:rPr>
                <w:rFonts w:ascii="Times New Roman" w:hAnsi="Times New Roman" w:cs="Times New Roman"/>
                <w:sz w:val="24"/>
                <w:szCs w:val="24"/>
                <w:lang w:val="lv-LV"/>
              </w:rPr>
              <w:t xml:space="preserve"> izpēti veic mācību priekšmetu pedagogi</w:t>
            </w:r>
            <w:r w:rsidR="003616F3">
              <w:rPr>
                <w:rFonts w:ascii="Times New Roman" w:hAnsi="Times New Roman" w:cs="Times New Roman"/>
                <w:sz w:val="24"/>
                <w:szCs w:val="24"/>
                <w:lang w:val="lv-LV"/>
              </w:rPr>
              <w:t xml:space="preserve"> mācību stundās</w:t>
            </w:r>
            <w:r>
              <w:rPr>
                <w:rFonts w:ascii="Times New Roman" w:hAnsi="Times New Roman" w:cs="Times New Roman"/>
                <w:sz w:val="24"/>
                <w:szCs w:val="24"/>
                <w:lang w:val="lv-LV"/>
              </w:rPr>
              <w:t>,</w:t>
            </w:r>
            <w:r w:rsidR="003616F3">
              <w:rPr>
                <w:rFonts w:ascii="Times New Roman" w:hAnsi="Times New Roman" w:cs="Times New Roman"/>
                <w:sz w:val="24"/>
                <w:szCs w:val="24"/>
                <w:lang w:val="lv-LV"/>
              </w:rPr>
              <w:t xml:space="preserve"> klases audzinātājs,</w:t>
            </w:r>
            <w:r>
              <w:rPr>
                <w:rFonts w:ascii="Times New Roman" w:hAnsi="Times New Roman" w:cs="Times New Roman"/>
                <w:sz w:val="24"/>
                <w:szCs w:val="24"/>
                <w:lang w:val="lv-LV"/>
              </w:rPr>
              <w:t xml:space="preserve"> atbalsta personāls, interešu izglīt</w:t>
            </w:r>
            <w:r w:rsidR="003616F3">
              <w:rPr>
                <w:rFonts w:ascii="Times New Roman" w:hAnsi="Times New Roman" w:cs="Times New Roman"/>
                <w:sz w:val="24"/>
                <w:szCs w:val="24"/>
                <w:lang w:val="lv-LV"/>
              </w:rPr>
              <w:t>ības pedagog</w:t>
            </w:r>
            <w:r>
              <w:rPr>
                <w:rFonts w:ascii="Times New Roman" w:hAnsi="Times New Roman" w:cs="Times New Roman"/>
                <w:sz w:val="24"/>
                <w:szCs w:val="24"/>
                <w:lang w:val="lv-LV"/>
              </w:rPr>
              <w:t>i</w:t>
            </w:r>
            <w:r w:rsidR="003616F3">
              <w:rPr>
                <w:rFonts w:ascii="Times New Roman" w:hAnsi="Times New Roman" w:cs="Times New Roman"/>
                <w:sz w:val="24"/>
                <w:szCs w:val="24"/>
                <w:lang w:val="lv-LV"/>
              </w:rPr>
              <w:t xml:space="preserve">. Izglītojamo mācību </w:t>
            </w:r>
            <w:r w:rsidR="00A51969">
              <w:rPr>
                <w:rFonts w:ascii="Times New Roman" w:hAnsi="Times New Roman" w:cs="Times New Roman"/>
                <w:sz w:val="24"/>
                <w:szCs w:val="24"/>
                <w:lang w:val="lv-LV"/>
              </w:rPr>
              <w:t xml:space="preserve">un citu sasniegumu </w:t>
            </w:r>
            <w:r w:rsidR="003616F3">
              <w:rPr>
                <w:rFonts w:ascii="Times New Roman" w:hAnsi="Times New Roman" w:cs="Times New Roman"/>
                <w:sz w:val="24"/>
                <w:szCs w:val="24"/>
                <w:lang w:val="lv-LV"/>
              </w:rPr>
              <w:t>rezult</w:t>
            </w:r>
            <w:r w:rsidR="00A51969">
              <w:rPr>
                <w:rFonts w:ascii="Times New Roman" w:hAnsi="Times New Roman" w:cs="Times New Roman"/>
                <w:sz w:val="24"/>
                <w:szCs w:val="24"/>
                <w:lang w:val="lv-LV"/>
              </w:rPr>
              <w:t xml:space="preserve">āti tiek apspriesti pedagogu sanāksmēs, kur tiek pieņemts lēmums par nepieciešamu atbalstu skolēniem. </w:t>
            </w:r>
            <w:r w:rsidR="003616F3">
              <w:rPr>
                <w:rFonts w:ascii="Times New Roman" w:hAnsi="Times New Roman" w:cs="Times New Roman"/>
                <w:sz w:val="24"/>
                <w:szCs w:val="24"/>
                <w:lang w:val="lv-LV"/>
              </w:rPr>
              <w:t xml:space="preserve">Skolā notiek individuālais darbs ar talantīgajiem skolēniem un ar skolēniem, kuriem ir grūtības mācībās. Skolēniem ir nodrošinātas individuālās konsultācijas visos mācību priekšmetos. </w:t>
            </w:r>
          </w:p>
        </w:tc>
      </w:tr>
      <w:tr w:rsidR="00135E11" w:rsidRPr="004003E3" w14:paraId="46D77EA3" w14:textId="77777777" w:rsidTr="00413E4F">
        <w:tc>
          <w:tcPr>
            <w:tcW w:w="4040" w:type="dxa"/>
          </w:tcPr>
          <w:p w14:paraId="3DAE9714" w14:textId="244C5EFC" w:rsidR="00135E11" w:rsidRPr="00480D77" w:rsidRDefault="00486539" w:rsidP="004F179F">
            <w:pPr>
              <w:suppressAutoHyphens/>
              <w:rPr>
                <w:rFonts w:ascii="Times New Roman" w:hAnsi="Times New Roman" w:cs="Times New Roman"/>
                <w:sz w:val="24"/>
                <w:szCs w:val="24"/>
                <w:lang w:val="lv-LV"/>
              </w:rPr>
            </w:pPr>
            <w:r w:rsidRPr="00480D77">
              <w:rPr>
                <w:rFonts w:ascii="Times New Roman" w:hAnsi="Times New Roman" w:cs="Times New Roman"/>
                <w:sz w:val="24"/>
                <w:szCs w:val="24"/>
                <w:lang w:val="lv-LV"/>
              </w:rPr>
              <w:t>60% mācību stundās tiek novērota individualizētā un diferencētā pieeja, darbs ar talantīgajiem skolēniem.</w:t>
            </w:r>
          </w:p>
        </w:tc>
        <w:tc>
          <w:tcPr>
            <w:tcW w:w="5103" w:type="dxa"/>
          </w:tcPr>
          <w:p w14:paraId="6DE6B5C0" w14:textId="6112ACDC" w:rsidR="00135E11" w:rsidRPr="00480D77" w:rsidRDefault="004003E3" w:rsidP="0004464F">
            <w:pPr>
              <w:jc w:val="both"/>
              <w:rPr>
                <w:rFonts w:ascii="Times New Roman" w:hAnsi="Times New Roman" w:cs="Times New Roman"/>
                <w:sz w:val="24"/>
                <w:szCs w:val="24"/>
                <w:lang w:val="lv-LV"/>
              </w:rPr>
            </w:pPr>
            <w:r>
              <w:rPr>
                <w:rFonts w:ascii="Times New Roman" w:hAnsi="Times New Roman" w:cs="Times New Roman"/>
                <w:sz w:val="24"/>
                <w:szCs w:val="24"/>
                <w:lang w:val="lv-LV"/>
              </w:rPr>
              <w:t>60% vēroto mācību stundu rezultāti liecina, ka stundās notiek individualizētā un diferencētā pieeja, bet pārsvarā tiek sniegts atbalsts skolēniem, kuriem ir grūtības mācībās. Nepiecie</w:t>
            </w:r>
            <w:r w:rsidR="00A51969">
              <w:rPr>
                <w:rFonts w:ascii="Times New Roman" w:hAnsi="Times New Roman" w:cs="Times New Roman"/>
                <w:sz w:val="24"/>
                <w:szCs w:val="24"/>
                <w:lang w:val="lv-LV"/>
              </w:rPr>
              <w:t>šams pievērst uzmanību darbam</w:t>
            </w:r>
            <w:r>
              <w:rPr>
                <w:rFonts w:ascii="Times New Roman" w:hAnsi="Times New Roman" w:cs="Times New Roman"/>
                <w:sz w:val="24"/>
                <w:szCs w:val="24"/>
                <w:lang w:val="lv-LV"/>
              </w:rPr>
              <w:t xml:space="preserve"> ar talantīgajiem skolēniem.</w:t>
            </w:r>
          </w:p>
        </w:tc>
      </w:tr>
      <w:tr w:rsidR="00135E11" w:rsidRPr="004F179F" w14:paraId="56D6B7DC" w14:textId="77777777" w:rsidTr="00413E4F">
        <w:tc>
          <w:tcPr>
            <w:tcW w:w="4040" w:type="dxa"/>
          </w:tcPr>
          <w:p w14:paraId="5421FEAB" w14:textId="028DF016" w:rsidR="00135E11" w:rsidRPr="00480D77" w:rsidRDefault="00486539" w:rsidP="004F179F">
            <w:pPr>
              <w:suppressAutoHyphens/>
              <w:rPr>
                <w:rFonts w:ascii="Times New Roman" w:hAnsi="Times New Roman" w:cs="Times New Roman"/>
                <w:sz w:val="24"/>
                <w:szCs w:val="24"/>
                <w:lang w:val="lv-LV"/>
              </w:rPr>
            </w:pPr>
            <w:r w:rsidRPr="00480D77">
              <w:rPr>
                <w:rFonts w:ascii="Times New Roman" w:hAnsi="Times New Roman" w:cs="Times New Roman"/>
                <w:sz w:val="24"/>
                <w:szCs w:val="24"/>
                <w:lang w:val="lv-LV"/>
              </w:rPr>
              <w:t>Skolēni piedalās 60% novada organizētājās mācību priekšmetu olimpiādēs, konkursos, skatēs un sacensībās.</w:t>
            </w:r>
          </w:p>
        </w:tc>
        <w:tc>
          <w:tcPr>
            <w:tcW w:w="5103" w:type="dxa"/>
          </w:tcPr>
          <w:p w14:paraId="3733BC97" w14:textId="69ABCFB3" w:rsidR="00135E11" w:rsidRPr="00480D77" w:rsidRDefault="004F179F" w:rsidP="0004464F">
            <w:pPr>
              <w:jc w:val="both"/>
              <w:rPr>
                <w:rFonts w:ascii="Times New Roman" w:hAnsi="Times New Roman" w:cs="Times New Roman"/>
                <w:sz w:val="24"/>
                <w:szCs w:val="24"/>
                <w:lang w:val="lv-LV"/>
              </w:rPr>
            </w:pPr>
            <w:r>
              <w:rPr>
                <w:rFonts w:ascii="Times New Roman" w:hAnsi="Times New Roman" w:cs="Times New Roman"/>
                <w:sz w:val="24"/>
                <w:szCs w:val="24"/>
                <w:lang w:val="lv-LV"/>
              </w:rPr>
              <w:t>2023./2024.mācību gadā skolēni piedalījās 60% novada organizētājos pasākumos. 20% skol</w:t>
            </w:r>
            <w:r w:rsidR="004003E3">
              <w:rPr>
                <w:rFonts w:ascii="Times New Roman" w:hAnsi="Times New Roman" w:cs="Times New Roman"/>
                <w:sz w:val="24"/>
                <w:szCs w:val="24"/>
                <w:lang w:val="lv-LV"/>
              </w:rPr>
              <w:t xml:space="preserve">ēnu ieguva atzinības rakstus, diplomus, pateicības.  </w:t>
            </w:r>
          </w:p>
        </w:tc>
      </w:tr>
      <w:tr w:rsidR="00135E11" w:rsidRPr="0004464F" w14:paraId="634A24ED" w14:textId="77777777" w:rsidTr="00413E4F">
        <w:tc>
          <w:tcPr>
            <w:tcW w:w="4040" w:type="dxa"/>
          </w:tcPr>
          <w:p w14:paraId="065845F2" w14:textId="77A7F210" w:rsidR="00135E11" w:rsidRPr="00480D77" w:rsidRDefault="005F3E41" w:rsidP="004F179F">
            <w:pPr>
              <w:suppressAutoHyphens/>
              <w:rPr>
                <w:rFonts w:ascii="Times New Roman" w:hAnsi="Times New Roman" w:cs="Times New Roman"/>
                <w:sz w:val="24"/>
                <w:szCs w:val="24"/>
                <w:lang w:val="lv-LV"/>
              </w:rPr>
            </w:pPr>
            <w:r>
              <w:rPr>
                <w:rFonts w:ascii="Times New Roman" w:hAnsi="Times New Roman" w:cs="Times New Roman"/>
                <w:sz w:val="24"/>
                <w:szCs w:val="24"/>
                <w:lang w:val="lv-LV"/>
              </w:rPr>
              <w:t>Vairāk nekā 4</w:t>
            </w:r>
            <w:r w:rsidR="00486539" w:rsidRPr="00480D77">
              <w:rPr>
                <w:rFonts w:ascii="Times New Roman" w:hAnsi="Times New Roman" w:cs="Times New Roman"/>
                <w:sz w:val="24"/>
                <w:szCs w:val="24"/>
                <w:lang w:val="lv-LV"/>
              </w:rPr>
              <w:t>0% izglītojamo ikdienas mācību sasniegumi ir vismaz optimālā  līmenī (5-7 balles).</w:t>
            </w:r>
          </w:p>
        </w:tc>
        <w:tc>
          <w:tcPr>
            <w:tcW w:w="5103" w:type="dxa"/>
          </w:tcPr>
          <w:p w14:paraId="03801249" w14:textId="6B511849" w:rsidR="00135E11" w:rsidRPr="00480D77" w:rsidRDefault="00A51969" w:rsidP="0004464F">
            <w:pPr>
              <w:jc w:val="both"/>
              <w:rPr>
                <w:rFonts w:ascii="Times New Roman" w:hAnsi="Times New Roman" w:cs="Times New Roman"/>
                <w:sz w:val="24"/>
                <w:szCs w:val="24"/>
                <w:lang w:val="lv-LV"/>
              </w:rPr>
            </w:pPr>
            <w:r>
              <w:rPr>
                <w:rFonts w:ascii="Times New Roman" w:hAnsi="Times New Roman" w:cs="Times New Roman"/>
                <w:sz w:val="24"/>
                <w:szCs w:val="24"/>
                <w:lang w:val="lv-LV"/>
              </w:rPr>
              <w:t>E-klases žurnāla dati liecina, ka 38,38% 1.-9.klašu skolēnu mācību rezultāti ir optimālā līmenī (5-7 balles).</w:t>
            </w:r>
          </w:p>
        </w:tc>
      </w:tr>
      <w:tr w:rsidR="00486539" w:rsidRPr="0004464F" w14:paraId="4B746200" w14:textId="77777777" w:rsidTr="00413E4F">
        <w:tc>
          <w:tcPr>
            <w:tcW w:w="4040" w:type="dxa"/>
          </w:tcPr>
          <w:p w14:paraId="73E18B21" w14:textId="35C7AA05" w:rsidR="00486539" w:rsidRPr="00480D77" w:rsidRDefault="00486539" w:rsidP="004F179F">
            <w:pPr>
              <w:suppressAutoHyphens/>
              <w:rPr>
                <w:rFonts w:ascii="Times New Roman" w:hAnsi="Times New Roman" w:cs="Times New Roman"/>
                <w:sz w:val="24"/>
                <w:szCs w:val="24"/>
                <w:lang w:val="lv-LV"/>
              </w:rPr>
            </w:pPr>
            <w:r w:rsidRPr="00480D77">
              <w:rPr>
                <w:rFonts w:ascii="Times New Roman" w:hAnsi="Times New Roman" w:cs="Times New Roman"/>
                <w:sz w:val="24"/>
                <w:szCs w:val="24"/>
                <w:lang w:val="lv-LV"/>
              </w:rPr>
              <w:t>Pamatizglītības programmā nav izglītojamo ar nepietiekamiem gada vērtējumiem.</w:t>
            </w:r>
          </w:p>
        </w:tc>
        <w:tc>
          <w:tcPr>
            <w:tcW w:w="5103" w:type="dxa"/>
          </w:tcPr>
          <w:p w14:paraId="2EA35804" w14:textId="2E0F555B" w:rsidR="00486539" w:rsidRPr="00480D77" w:rsidRDefault="005F3E41" w:rsidP="0004464F">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2023./2024.mācību gadā ar nepietiekamo gada vērtējumu ir 3 skolēni, kuri neizmantoja skolas piedāvātās iespējas uzlabot vērtējumu un patvaļīgi neieradās uz </w:t>
            </w:r>
            <w:proofErr w:type="spellStart"/>
            <w:r>
              <w:rPr>
                <w:rFonts w:ascii="Times New Roman" w:hAnsi="Times New Roman" w:cs="Times New Roman"/>
                <w:sz w:val="24"/>
                <w:szCs w:val="24"/>
                <w:lang w:val="lv-LV"/>
              </w:rPr>
              <w:t>pēcpārbaudījumu</w:t>
            </w:r>
            <w:proofErr w:type="spellEnd"/>
            <w:r>
              <w:rPr>
                <w:rFonts w:ascii="Times New Roman" w:hAnsi="Times New Roman" w:cs="Times New Roman"/>
                <w:sz w:val="24"/>
                <w:szCs w:val="24"/>
                <w:lang w:val="lv-LV"/>
              </w:rPr>
              <w:t xml:space="preserve"> darbiem.</w:t>
            </w:r>
          </w:p>
        </w:tc>
      </w:tr>
      <w:tr w:rsidR="00486539" w:rsidRPr="0004464F" w14:paraId="7ED25490" w14:textId="77777777" w:rsidTr="00413E4F">
        <w:tc>
          <w:tcPr>
            <w:tcW w:w="4040" w:type="dxa"/>
          </w:tcPr>
          <w:p w14:paraId="5DBD6CE4" w14:textId="21E4E299" w:rsidR="00486539" w:rsidRPr="00486539" w:rsidRDefault="00486539" w:rsidP="004F179F">
            <w:pPr>
              <w:suppressAutoHyphens/>
              <w:rPr>
                <w:rFonts w:ascii="Times New Roman" w:hAnsi="Times New Roman" w:cs="Times New Roman"/>
                <w:sz w:val="24"/>
                <w:szCs w:val="24"/>
                <w:lang w:val="lv-LV"/>
              </w:rPr>
            </w:pPr>
            <w:r w:rsidRPr="00480D77">
              <w:rPr>
                <w:rFonts w:ascii="Times New Roman" w:hAnsi="Times New Roman" w:cs="Times New Roman"/>
                <w:sz w:val="24"/>
                <w:szCs w:val="24"/>
                <w:lang w:val="lv-LV"/>
              </w:rPr>
              <w:t>Valsts valodas pārbaudījuma rezultāti nav zemāki kā  vidēji valstī lauku skolu grupā.</w:t>
            </w:r>
          </w:p>
        </w:tc>
        <w:tc>
          <w:tcPr>
            <w:tcW w:w="5103" w:type="dxa"/>
          </w:tcPr>
          <w:p w14:paraId="4707519A" w14:textId="007D404A" w:rsidR="00486539" w:rsidRPr="00480D77" w:rsidRDefault="0004464F" w:rsidP="0004464F">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S</w:t>
            </w:r>
            <w:r w:rsidR="005F3E41">
              <w:rPr>
                <w:rFonts w:ascii="Times New Roman" w:hAnsi="Times New Roman" w:cs="Times New Roman"/>
                <w:sz w:val="24"/>
                <w:szCs w:val="24"/>
                <w:lang w:val="lv-LV"/>
              </w:rPr>
              <w:t>alīdzinot valsts valodas rezultātus ar vidējiem rezultātiem valstī, var secināt, ka 2023./2024.mācību gada rezultāti ir zemāki nekā valstī. Nepieciešams turpināt skolēnu valsts valodas zināšanu paaugstināšanos.</w:t>
            </w:r>
          </w:p>
        </w:tc>
      </w:tr>
      <w:tr w:rsidR="00486539" w:rsidRPr="0004464F" w14:paraId="0FBCA76A" w14:textId="77777777" w:rsidTr="00413E4F">
        <w:tc>
          <w:tcPr>
            <w:tcW w:w="4040" w:type="dxa"/>
          </w:tcPr>
          <w:p w14:paraId="3677005E" w14:textId="01F40E58" w:rsidR="00486539" w:rsidRPr="00480D77" w:rsidRDefault="00486539" w:rsidP="004F179F">
            <w:pPr>
              <w:suppressAutoHyphens/>
              <w:rPr>
                <w:rFonts w:ascii="Times New Roman" w:hAnsi="Times New Roman" w:cs="Times New Roman"/>
                <w:sz w:val="24"/>
                <w:szCs w:val="24"/>
                <w:lang w:val="lv-LV"/>
              </w:rPr>
            </w:pPr>
            <w:r w:rsidRPr="00480D77">
              <w:rPr>
                <w:rFonts w:ascii="Times New Roman" w:hAnsi="Times New Roman" w:cs="Times New Roman"/>
                <w:sz w:val="24"/>
                <w:szCs w:val="24"/>
                <w:lang w:val="lv-LV"/>
              </w:rPr>
              <w:t xml:space="preserve">Pirmsskolas, 3. un 6.klases izglītojamie spēj turpināt iegūt izglītību valsts valodā. </w:t>
            </w:r>
          </w:p>
        </w:tc>
        <w:tc>
          <w:tcPr>
            <w:tcW w:w="5103" w:type="dxa"/>
          </w:tcPr>
          <w:p w14:paraId="0E55E19B" w14:textId="492A9470" w:rsidR="00486539" w:rsidRPr="00480D77" w:rsidRDefault="005F3E41" w:rsidP="0004464F">
            <w:pPr>
              <w:jc w:val="both"/>
              <w:rPr>
                <w:rFonts w:ascii="Times New Roman" w:hAnsi="Times New Roman" w:cs="Times New Roman"/>
                <w:sz w:val="24"/>
                <w:szCs w:val="24"/>
                <w:lang w:val="lv-LV"/>
              </w:rPr>
            </w:pPr>
            <w:r>
              <w:rPr>
                <w:rFonts w:ascii="Times New Roman" w:hAnsi="Times New Roman" w:cs="Times New Roman"/>
                <w:sz w:val="24"/>
                <w:szCs w:val="24"/>
                <w:lang w:val="lv-LV"/>
              </w:rPr>
              <w:t>Gandrīz visi 3. un 6.klases skolēni spēj turpināt iegūt izglītību valsts valodā. Ar skolēniem, kuriem ir grūtības, notiek individuālais darbs individuālajās konsultācijas, darbs ar pedagogu palīgu, logopēdi.</w:t>
            </w:r>
          </w:p>
        </w:tc>
      </w:tr>
      <w:tr w:rsidR="00486539" w:rsidRPr="0004464F" w14:paraId="531C69D4" w14:textId="77777777" w:rsidTr="00413E4F">
        <w:tc>
          <w:tcPr>
            <w:tcW w:w="4040" w:type="dxa"/>
          </w:tcPr>
          <w:p w14:paraId="65FD5A62" w14:textId="65176126" w:rsidR="00486539" w:rsidRPr="00480D77" w:rsidRDefault="00486539" w:rsidP="004F179F">
            <w:pPr>
              <w:suppressAutoHyphens/>
              <w:rPr>
                <w:rFonts w:ascii="Times New Roman" w:hAnsi="Times New Roman" w:cs="Times New Roman"/>
                <w:sz w:val="24"/>
                <w:szCs w:val="24"/>
                <w:lang w:val="lv-LV"/>
              </w:rPr>
            </w:pPr>
            <w:r w:rsidRPr="00480D77">
              <w:rPr>
                <w:rFonts w:ascii="Times New Roman" w:hAnsi="Times New Roman" w:cs="Times New Roman"/>
                <w:sz w:val="24"/>
                <w:szCs w:val="24"/>
                <w:lang w:val="lv-LV"/>
              </w:rPr>
              <w:lastRenderedPageBreak/>
              <w:t>60% aptaujāto pedagogu un vecāku apliecina, ka iestādes sniegtie pakalpojumi ir pieejami un kvalitatīvi.</w:t>
            </w:r>
          </w:p>
        </w:tc>
        <w:tc>
          <w:tcPr>
            <w:tcW w:w="5103" w:type="dxa"/>
          </w:tcPr>
          <w:p w14:paraId="43815165" w14:textId="61836D15" w:rsidR="00486539" w:rsidRPr="00480D77" w:rsidRDefault="0004464F" w:rsidP="0004464F">
            <w:pPr>
              <w:jc w:val="both"/>
              <w:rPr>
                <w:rFonts w:ascii="Times New Roman" w:hAnsi="Times New Roman" w:cs="Times New Roman"/>
                <w:sz w:val="24"/>
                <w:szCs w:val="24"/>
                <w:lang w:val="lv-LV"/>
              </w:rPr>
            </w:pPr>
            <w:r>
              <w:rPr>
                <w:rFonts w:ascii="Times New Roman" w:hAnsi="Times New Roman" w:cs="Times New Roman"/>
                <w:sz w:val="24"/>
                <w:szCs w:val="24"/>
                <w:lang w:val="lv-LV"/>
              </w:rPr>
              <w:t>98% pedagogu un 85% vecāku apliecina, ka iestādes sniegtie pakalpojumi ir pieejami un kvalitatīvi.</w:t>
            </w:r>
          </w:p>
        </w:tc>
      </w:tr>
    </w:tbl>
    <w:p w14:paraId="754A30FB" w14:textId="0DFC19D6" w:rsidR="00A60144" w:rsidRPr="00135E11" w:rsidRDefault="00A60144" w:rsidP="00135E11">
      <w:pPr>
        <w:spacing w:after="0" w:line="240" w:lineRule="auto"/>
        <w:ind w:left="66"/>
        <w:rPr>
          <w:rFonts w:ascii="Times New Roman" w:hAnsi="Times New Roman" w:cs="Times New Roman"/>
          <w:sz w:val="24"/>
          <w:szCs w:val="24"/>
          <w:lang w:val="lv-LV"/>
        </w:rPr>
      </w:pPr>
      <w:r w:rsidRPr="00135E11">
        <w:rPr>
          <w:rFonts w:ascii="Times New Roman" w:hAnsi="Times New Roman" w:cs="Times New Roman"/>
          <w:sz w:val="24"/>
          <w:szCs w:val="24"/>
          <w:lang w:val="lv-LV"/>
        </w:rPr>
        <w:t xml:space="preserve"> </w:t>
      </w:r>
    </w:p>
    <w:p w14:paraId="3A4603F2" w14:textId="2E8BD07D" w:rsidR="00A60144" w:rsidRDefault="00A60144" w:rsidP="00A60144">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20</w:t>
      </w:r>
      <w:r w:rsidR="00DA3A97">
        <w:rPr>
          <w:rFonts w:ascii="Times New Roman" w:hAnsi="Times New Roman" w:cs="Times New Roman"/>
          <w:sz w:val="24"/>
          <w:szCs w:val="24"/>
          <w:lang w:val="lv-LV"/>
        </w:rPr>
        <w:t>23</w:t>
      </w:r>
      <w:r>
        <w:rPr>
          <w:rFonts w:ascii="Times New Roman" w:hAnsi="Times New Roman" w:cs="Times New Roman"/>
          <w:sz w:val="24"/>
          <w:szCs w:val="24"/>
          <w:lang w:val="lv-LV"/>
        </w:rPr>
        <w:t>./20</w:t>
      </w:r>
      <w:r w:rsidR="00DA3A97">
        <w:rPr>
          <w:rFonts w:ascii="Times New Roman" w:hAnsi="Times New Roman" w:cs="Times New Roman"/>
          <w:sz w:val="24"/>
          <w:szCs w:val="24"/>
          <w:lang w:val="lv-LV"/>
        </w:rPr>
        <w:t>24</w:t>
      </w:r>
      <w:r>
        <w:rPr>
          <w:rFonts w:ascii="Times New Roman" w:hAnsi="Times New Roman" w:cs="Times New Roman"/>
          <w:sz w:val="24"/>
          <w:szCs w:val="24"/>
          <w:lang w:val="lv-LV"/>
        </w:rPr>
        <w:t xml:space="preserve">. 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p w14:paraId="2B123102" w14:textId="77777777" w:rsidR="00A60144" w:rsidRDefault="00A60144" w:rsidP="00A60144">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137" w:type="dxa"/>
        <w:tblLook w:val="04A0" w:firstRow="1" w:lastRow="0" w:firstColumn="1" w:lastColumn="0" w:noHBand="0" w:noVBand="1"/>
      </w:tblPr>
      <w:tblGrid>
        <w:gridCol w:w="2268"/>
        <w:gridCol w:w="3260"/>
        <w:gridCol w:w="3686"/>
      </w:tblGrid>
      <w:tr w:rsidR="00A60144" w:rsidRPr="0004464F" w14:paraId="62A3D6AF" w14:textId="77777777" w:rsidTr="00B621B5">
        <w:tc>
          <w:tcPr>
            <w:tcW w:w="2268" w:type="dxa"/>
          </w:tcPr>
          <w:p w14:paraId="73EEE840" w14:textId="77777777" w:rsidR="00A60144" w:rsidRDefault="00A60144" w:rsidP="00C02C59">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260" w:type="dxa"/>
          </w:tcPr>
          <w:p w14:paraId="2F50C6E1" w14:textId="77777777" w:rsidR="00A60144" w:rsidRDefault="00A60144" w:rsidP="00C02C59">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686" w:type="dxa"/>
          </w:tcPr>
          <w:p w14:paraId="48EA614E" w14:textId="77777777" w:rsidR="00A60144" w:rsidRDefault="00A60144" w:rsidP="00C02C59">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413E4F" w:rsidRPr="0004464F" w14:paraId="1D5B2AD2" w14:textId="77777777" w:rsidTr="00B621B5">
        <w:tc>
          <w:tcPr>
            <w:tcW w:w="2268" w:type="dxa"/>
            <w:vMerge w:val="restart"/>
          </w:tcPr>
          <w:p w14:paraId="56667654" w14:textId="77777777" w:rsidR="00413E4F" w:rsidRDefault="00413E4F"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Nr.1</w:t>
            </w:r>
          </w:p>
          <w:p w14:paraId="426FE040" w14:textId="55860437" w:rsidR="00413E4F" w:rsidRDefault="00413E4F"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Nodrošināt p</w:t>
            </w:r>
            <w:r w:rsidR="003C33D9">
              <w:rPr>
                <w:rFonts w:ascii="Times New Roman" w:hAnsi="Times New Roman" w:cs="Times New Roman"/>
                <w:sz w:val="24"/>
                <w:szCs w:val="24"/>
                <w:lang w:val="lv-LV"/>
              </w:rPr>
              <w:t>ā</w:t>
            </w:r>
            <w:r>
              <w:rPr>
                <w:rFonts w:ascii="Times New Roman" w:hAnsi="Times New Roman" w:cs="Times New Roman"/>
                <w:sz w:val="24"/>
                <w:szCs w:val="24"/>
                <w:lang w:val="lv-LV"/>
              </w:rPr>
              <w:t>reju uz Vienotu skolu.</w:t>
            </w:r>
          </w:p>
        </w:tc>
        <w:tc>
          <w:tcPr>
            <w:tcW w:w="3260" w:type="dxa"/>
          </w:tcPr>
          <w:p w14:paraId="1E2AEE35" w14:textId="77777777" w:rsidR="00413E4F" w:rsidRDefault="00413E4F"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58FAC792" w14:textId="74B6A6D3" w:rsidR="00413E4F" w:rsidRDefault="00413E4F" w:rsidP="00C02C59">
            <w:pPr>
              <w:pStyle w:val="Sarakstarindkopa"/>
              <w:ind w:left="0"/>
              <w:rPr>
                <w:rFonts w:ascii="Times New Roman" w:hAnsi="Times New Roman" w:cs="Times New Roman"/>
                <w:sz w:val="24"/>
                <w:szCs w:val="24"/>
                <w:lang w:val="lv-LV"/>
              </w:rPr>
            </w:pPr>
            <w:r w:rsidRPr="00413E4F">
              <w:rPr>
                <w:rFonts w:ascii="Times New Roman" w:hAnsi="Times New Roman" w:cs="Times New Roman"/>
                <w:sz w:val="24"/>
                <w:szCs w:val="24"/>
                <w:lang w:val="lv-LV"/>
              </w:rPr>
              <w:t>Nodrošināta pāreja uz Vienotu skolu</w:t>
            </w:r>
          </w:p>
        </w:tc>
        <w:tc>
          <w:tcPr>
            <w:tcW w:w="3686" w:type="dxa"/>
          </w:tcPr>
          <w:p w14:paraId="238E59BD" w14:textId="11866391" w:rsidR="00413E4F" w:rsidRDefault="00B621B5" w:rsidP="0004464F">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Daļēji sasniegts. </w:t>
            </w:r>
            <w:r w:rsidR="001B7021">
              <w:rPr>
                <w:rFonts w:ascii="Times New Roman" w:hAnsi="Times New Roman" w:cs="Times New Roman"/>
                <w:sz w:val="24"/>
                <w:szCs w:val="24"/>
                <w:lang w:val="lv-LV"/>
              </w:rPr>
              <w:t>Ir izstrādāts skolas rīcības pasākumu plāns veiksmīgākas pārejas uz Vienotu skolu nodrošināšanu.</w:t>
            </w:r>
            <w:r>
              <w:rPr>
                <w:rFonts w:ascii="Times New Roman" w:hAnsi="Times New Roman" w:cs="Times New Roman"/>
                <w:sz w:val="24"/>
                <w:szCs w:val="24"/>
                <w:lang w:val="lv-LV"/>
              </w:rPr>
              <w:t xml:space="preserve"> Rīcības plāns ir izpildīts, bet nepieciešams turpināt prioritātes īstenošanu 2024./2025.mācību gadā.</w:t>
            </w:r>
          </w:p>
          <w:p w14:paraId="27C72174" w14:textId="7315BA05" w:rsidR="001B7021" w:rsidRDefault="001B7021" w:rsidP="00C02C59">
            <w:pPr>
              <w:pStyle w:val="Sarakstarindkopa"/>
              <w:ind w:left="0"/>
              <w:rPr>
                <w:rFonts w:ascii="Times New Roman" w:hAnsi="Times New Roman" w:cs="Times New Roman"/>
                <w:sz w:val="24"/>
                <w:szCs w:val="24"/>
                <w:lang w:val="lv-LV"/>
              </w:rPr>
            </w:pPr>
          </w:p>
        </w:tc>
      </w:tr>
      <w:tr w:rsidR="00413E4F" w:rsidRPr="0004464F" w14:paraId="0BDBCFE1" w14:textId="77777777" w:rsidTr="00B621B5">
        <w:tc>
          <w:tcPr>
            <w:tcW w:w="2268" w:type="dxa"/>
            <w:vMerge/>
          </w:tcPr>
          <w:p w14:paraId="4D867F4C" w14:textId="77777777" w:rsidR="00413E4F" w:rsidRDefault="00413E4F" w:rsidP="00C02C59">
            <w:pPr>
              <w:pStyle w:val="Sarakstarindkopa"/>
              <w:ind w:left="0"/>
              <w:rPr>
                <w:rFonts w:ascii="Times New Roman" w:hAnsi="Times New Roman" w:cs="Times New Roman"/>
                <w:sz w:val="24"/>
                <w:szCs w:val="24"/>
                <w:lang w:val="lv-LV"/>
              </w:rPr>
            </w:pPr>
          </w:p>
        </w:tc>
        <w:tc>
          <w:tcPr>
            <w:tcW w:w="3260" w:type="dxa"/>
          </w:tcPr>
          <w:p w14:paraId="647A1607" w14:textId="77777777" w:rsidR="00413E4F" w:rsidRDefault="00413E4F" w:rsidP="00413E4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26202D98" w14:textId="489FBBC5" w:rsidR="00413E4F" w:rsidRDefault="00FC74C9" w:rsidP="00413E4F">
            <w:pPr>
              <w:pStyle w:val="Sarakstarindkopa"/>
              <w:numPr>
                <w:ilvl w:val="0"/>
                <w:numId w:val="15"/>
              </w:numPr>
              <w:rPr>
                <w:rFonts w:ascii="Times New Roman" w:hAnsi="Times New Roman" w:cs="Times New Roman"/>
                <w:sz w:val="24"/>
                <w:szCs w:val="24"/>
                <w:lang w:val="lv-LV"/>
              </w:rPr>
            </w:pPr>
            <w:r>
              <w:rPr>
                <w:rFonts w:ascii="Times New Roman" w:hAnsi="Times New Roman" w:cs="Times New Roman"/>
                <w:sz w:val="24"/>
                <w:szCs w:val="24"/>
                <w:lang w:val="lv-LV"/>
              </w:rPr>
              <w:t>90</w:t>
            </w:r>
            <w:r w:rsidR="00413E4F" w:rsidRPr="00413E4F">
              <w:rPr>
                <w:rFonts w:ascii="Times New Roman" w:hAnsi="Times New Roman" w:cs="Times New Roman"/>
                <w:sz w:val="24"/>
                <w:szCs w:val="24"/>
                <w:lang w:val="lv-LV"/>
              </w:rPr>
              <w:t>% pirmsskolas grupas izglītojamo ir labi vai ļoti labi sagatavoti pamatizglītības apguvei.</w:t>
            </w:r>
          </w:p>
          <w:p w14:paraId="17D78E60" w14:textId="1AED58E5" w:rsidR="00413E4F" w:rsidRDefault="00413E4F" w:rsidP="00413E4F">
            <w:pPr>
              <w:pStyle w:val="Sarakstarindkopa"/>
              <w:numPr>
                <w:ilvl w:val="0"/>
                <w:numId w:val="15"/>
              </w:numPr>
              <w:rPr>
                <w:rFonts w:ascii="Times New Roman" w:hAnsi="Times New Roman" w:cs="Times New Roman"/>
                <w:sz w:val="24"/>
                <w:szCs w:val="24"/>
                <w:lang w:val="lv-LV"/>
              </w:rPr>
            </w:pPr>
            <w:r w:rsidRPr="00413E4F">
              <w:rPr>
                <w:rFonts w:ascii="Times New Roman" w:hAnsi="Times New Roman" w:cs="Times New Roman"/>
                <w:sz w:val="24"/>
                <w:szCs w:val="24"/>
                <w:lang w:val="lv-LV"/>
              </w:rPr>
              <w:t>Valsts valodas eksāmena rezultāti nav zemāki kā</w:t>
            </w:r>
            <w:r w:rsidR="001B7021">
              <w:rPr>
                <w:rFonts w:ascii="Times New Roman" w:hAnsi="Times New Roman" w:cs="Times New Roman"/>
                <w:sz w:val="24"/>
                <w:szCs w:val="24"/>
                <w:lang w:val="lv-LV"/>
              </w:rPr>
              <w:t xml:space="preserve"> vidēji valstī lauku skolu grupā</w:t>
            </w:r>
            <w:r w:rsidRPr="00413E4F">
              <w:rPr>
                <w:rFonts w:ascii="Times New Roman" w:hAnsi="Times New Roman" w:cs="Times New Roman"/>
                <w:sz w:val="24"/>
                <w:szCs w:val="24"/>
                <w:lang w:val="lv-LV"/>
              </w:rPr>
              <w:t>.</w:t>
            </w:r>
          </w:p>
          <w:p w14:paraId="1E7808F5" w14:textId="3F9F9BB0" w:rsidR="0004464F" w:rsidRDefault="0004464F" w:rsidP="0004464F">
            <w:pPr>
              <w:rPr>
                <w:rFonts w:ascii="Times New Roman" w:hAnsi="Times New Roman" w:cs="Times New Roman"/>
                <w:sz w:val="24"/>
                <w:szCs w:val="24"/>
                <w:lang w:val="lv-LV"/>
              </w:rPr>
            </w:pPr>
          </w:p>
          <w:p w14:paraId="692485A1" w14:textId="1F89913F" w:rsidR="0004464F" w:rsidRDefault="0004464F" w:rsidP="0004464F">
            <w:pPr>
              <w:rPr>
                <w:rFonts w:ascii="Times New Roman" w:hAnsi="Times New Roman" w:cs="Times New Roman"/>
                <w:sz w:val="24"/>
                <w:szCs w:val="24"/>
                <w:lang w:val="lv-LV"/>
              </w:rPr>
            </w:pPr>
          </w:p>
          <w:p w14:paraId="7B95F21A" w14:textId="16A7F373" w:rsidR="0004464F" w:rsidRDefault="0004464F" w:rsidP="0004464F">
            <w:pPr>
              <w:rPr>
                <w:rFonts w:ascii="Times New Roman" w:hAnsi="Times New Roman" w:cs="Times New Roman"/>
                <w:sz w:val="24"/>
                <w:szCs w:val="24"/>
                <w:lang w:val="lv-LV"/>
              </w:rPr>
            </w:pPr>
          </w:p>
          <w:p w14:paraId="4433416B" w14:textId="36F8ED8F" w:rsidR="0004464F" w:rsidRDefault="0004464F" w:rsidP="0004464F">
            <w:pPr>
              <w:rPr>
                <w:rFonts w:ascii="Times New Roman" w:hAnsi="Times New Roman" w:cs="Times New Roman"/>
                <w:sz w:val="24"/>
                <w:szCs w:val="24"/>
                <w:lang w:val="lv-LV"/>
              </w:rPr>
            </w:pPr>
          </w:p>
          <w:p w14:paraId="06BE6644" w14:textId="087747A0" w:rsidR="0004464F" w:rsidRDefault="0004464F" w:rsidP="0004464F">
            <w:pPr>
              <w:rPr>
                <w:rFonts w:ascii="Times New Roman" w:hAnsi="Times New Roman" w:cs="Times New Roman"/>
                <w:sz w:val="24"/>
                <w:szCs w:val="24"/>
                <w:lang w:val="lv-LV"/>
              </w:rPr>
            </w:pPr>
          </w:p>
          <w:p w14:paraId="63037E38" w14:textId="77777777" w:rsidR="0004464F" w:rsidRPr="0004464F" w:rsidRDefault="0004464F" w:rsidP="0004464F">
            <w:pPr>
              <w:rPr>
                <w:rFonts w:ascii="Times New Roman" w:hAnsi="Times New Roman" w:cs="Times New Roman"/>
                <w:sz w:val="24"/>
                <w:szCs w:val="24"/>
                <w:lang w:val="lv-LV"/>
              </w:rPr>
            </w:pPr>
          </w:p>
          <w:p w14:paraId="3BCE6B9D" w14:textId="6FD34A55" w:rsidR="00413E4F" w:rsidRPr="00413E4F" w:rsidRDefault="00413E4F" w:rsidP="00413E4F">
            <w:pPr>
              <w:pStyle w:val="Sarakstarindkopa"/>
              <w:numPr>
                <w:ilvl w:val="0"/>
                <w:numId w:val="15"/>
              </w:numPr>
              <w:rPr>
                <w:rFonts w:ascii="Times New Roman" w:hAnsi="Times New Roman" w:cs="Times New Roman"/>
                <w:sz w:val="24"/>
                <w:szCs w:val="24"/>
                <w:lang w:val="lv-LV"/>
              </w:rPr>
            </w:pPr>
            <w:r w:rsidRPr="00413E4F">
              <w:rPr>
                <w:rFonts w:ascii="Times New Roman" w:hAnsi="Times New Roman" w:cs="Times New Roman"/>
                <w:sz w:val="24"/>
                <w:szCs w:val="24"/>
                <w:lang w:val="lv-LV"/>
              </w:rPr>
              <w:t>Visi izglītojamie spēj turpināt iegūt izglītību valsts valodā.</w:t>
            </w:r>
          </w:p>
        </w:tc>
        <w:tc>
          <w:tcPr>
            <w:tcW w:w="3686" w:type="dxa"/>
          </w:tcPr>
          <w:p w14:paraId="4B3013EC" w14:textId="3A7E23AE" w:rsidR="00413E4F" w:rsidRDefault="0004464F"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r w:rsidR="00FC74C9">
              <w:rPr>
                <w:rFonts w:ascii="Times New Roman" w:hAnsi="Times New Roman" w:cs="Times New Roman"/>
                <w:sz w:val="24"/>
                <w:szCs w:val="24"/>
                <w:lang w:val="lv-LV"/>
              </w:rPr>
              <w:t xml:space="preserve">. </w:t>
            </w:r>
            <w:r w:rsidR="001B7021">
              <w:rPr>
                <w:rFonts w:ascii="Times New Roman" w:hAnsi="Times New Roman" w:cs="Times New Roman"/>
                <w:sz w:val="24"/>
                <w:szCs w:val="24"/>
                <w:lang w:val="lv-LV"/>
              </w:rPr>
              <w:t xml:space="preserve">1.klases </w:t>
            </w:r>
            <w:r w:rsidR="00FC74C9">
              <w:rPr>
                <w:rFonts w:ascii="Times New Roman" w:hAnsi="Times New Roman" w:cs="Times New Roman"/>
                <w:sz w:val="24"/>
                <w:szCs w:val="24"/>
                <w:lang w:val="lv-LV"/>
              </w:rPr>
              <w:t xml:space="preserve">mācību priekšmetu </w:t>
            </w:r>
            <w:r w:rsidR="001B7021">
              <w:rPr>
                <w:rFonts w:ascii="Times New Roman" w:hAnsi="Times New Roman" w:cs="Times New Roman"/>
                <w:sz w:val="24"/>
                <w:szCs w:val="24"/>
                <w:lang w:val="lv-LV"/>
              </w:rPr>
              <w:t xml:space="preserve">pedagogi atzīst, ka </w:t>
            </w:r>
            <w:r>
              <w:rPr>
                <w:rFonts w:ascii="Times New Roman" w:hAnsi="Times New Roman" w:cs="Times New Roman"/>
                <w:sz w:val="24"/>
                <w:szCs w:val="24"/>
                <w:lang w:val="lv-LV"/>
              </w:rPr>
              <w:t xml:space="preserve">gandrīz visi </w:t>
            </w:r>
            <w:r w:rsidR="001B7021">
              <w:rPr>
                <w:rFonts w:ascii="Times New Roman" w:hAnsi="Times New Roman" w:cs="Times New Roman"/>
                <w:sz w:val="24"/>
                <w:szCs w:val="24"/>
                <w:lang w:val="lv-LV"/>
              </w:rPr>
              <w:t>skolēni</w:t>
            </w:r>
            <w:r>
              <w:rPr>
                <w:rFonts w:ascii="Times New Roman" w:hAnsi="Times New Roman" w:cs="Times New Roman"/>
                <w:sz w:val="24"/>
                <w:szCs w:val="24"/>
                <w:lang w:val="lv-LV"/>
              </w:rPr>
              <w:t xml:space="preserve"> ir labi sagatavoti pamatizglītības apguvei.</w:t>
            </w:r>
          </w:p>
          <w:p w14:paraId="5A205B80" w14:textId="77777777" w:rsidR="0004464F" w:rsidRDefault="0004464F" w:rsidP="00C02C59">
            <w:pPr>
              <w:pStyle w:val="Sarakstarindkopa"/>
              <w:ind w:left="0"/>
              <w:rPr>
                <w:rFonts w:ascii="Times New Roman" w:hAnsi="Times New Roman" w:cs="Times New Roman"/>
                <w:sz w:val="24"/>
                <w:szCs w:val="24"/>
                <w:lang w:val="lv-LV"/>
              </w:rPr>
            </w:pPr>
          </w:p>
          <w:p w14:paraId="7CACB926" w14:textId="6A1325EB" w:rsidR="001B7021" w:rsidRDefault="0004464F"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Nav sasniegts. </w:t>
            </w:r>
            <w:r w:rsidR="001B7021">
              <w:rPr>
                <w:rFonts w:ascii="Times New Roman" w:hAnsi="Times New Roman" w:cs="Times New Roman"/>
                <w:sz w:val="24"/>
                <w:szCs w:val="24"/>
                <w:lang w:val="lv-LV"/>
              </w:rPr>
              <w:t>Nav iespējas salīdzināt valsts valodas eksāmena rezultātus ar valsts lauku skolu rezultātiem, bet, salīdzinot valsts valodas rezultātus ar vidējiem rezultātiem valstī, var secināt, ka 2023./2024.mācību gada rezultāti ir zemāki nekā valstī. Nepieciešams turpināt skolēnu valsts valodas zināšanu paaugstinā</w:t>
            </w:r>
            <w:r w:rsidR="00B44C05">
              <w:rPr>
                <w:rFonts w:ascii="Times New Roman" w:hAnsi="Times New Roman" w:cs="Times New Roman"/>
                <w:sz w:val="24"/>
                <w:szCs w:val="24"/>
                <w:lang w:val="lv-LV"/>
              </w:rPr>
              <w:t>šanos.</w:t>
            </w:r>
          </w:p>
          <w:p w14:paraId="79033A2D" w14:textId="490874AC" w:rsidR="00B621B5" w:rsidRDefault="00B621B5"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 Gandrīz visi skolēni spēj turpināt iegūt izglītību valsts valodā.</w:t>
            </w:r>
          </w:p>
        </w:tc>
      </w:tr>
      <w:tr w:rsidR="00413E4F" w:rsidRPr="0004464F" w14:paraId="1AC35AE6" w14:textId="77777777" w:rsidTr="00B621B5">
        <w:tc>
          <w:tcPr>
            <w:tcW w:w="2268" w:type="dxa"/>
            <w:vMerge w:val="restart"/>
          </w:tcPr>
          <w:p w14:paraId="1748153E" w14:textId="77777777" w:rsidR="00413E4F" w:rsidRDefault="00413E4F"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Nr.2</w:t>
            </w:r>
          </w:p>
          <w:p w14:paraId="0AC2A436" w14:textId="7E48202C" w:rsidR="00413E4F" w:rsidRPr="00413E4F" w:rsidRDefault="00413E4F" w:rsidP="00C02C59">
            <w:pPr>
              <w:pStyle w:val="Sarakstarindkopa"/>
              <w:ind w:left="0"/>
              <w:rPr>
                <w:rFonts w:ascii="Times New Roman" w:hAnsi="Times New Roman" w:cs="Times New Roman"/>
                <w:sz w:val="24"/>
                <w:szCs w:val="24"/>
                <w:lang w:val="lv-LV"/>
              </w:rPr>
            </w:pPr>
            <w:r w:rsidRPr="00413E4F">
              <w:rPr>
                <w:rFonts w:ascii="Times New Roman" w:hAnsi="Times New Roman" w:cs="Times New Roman"/>
                <w:sz w:val="24"/>
                <w:szCs w:val="24"/>
                <w:lang w:val="lv-LV"/>
              </w:rPr>
              <w:t xml:space="preserve">Pilnveidot un nostiprināt </w:t>
            </w:r>
            <w:r w:rsidRPr="00413E4F">
              <w:rPr>
                <w:rFonts w:ascii="Times New Roman" w:hAnsi="Times New Roman" w:cs="Times New Roman"/>
                <w:bCs/>
                <w:iCs/>
                <w:sz w:val="24"/>
                <w:szCs w:val="24"/>
                <w:lang w:val="lv-LV"/>
              </w:rPr>
              <w:t>jauna mācību satura ieviešanas un īstenošanas kvalitāti</w:t>
            </w:r>
          </w:p>
        </w:tc>
        <w:tc>
          <w:tcPr>
            <w:tcW w:w="3260" w:type="dxa"/>
          </w:tcPr>
          <w:p w14:paraId="6706C2F4" w14:textId="77777777" w:rsidR="00413E4F" w:rsidRDefault="00413E4F" w:rsidP="00413E4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689C4E51" w14:textId="77777777" w:rsidR="00413E4F" w:rsidRDefault="00413E4F" w:rsidP="00413E4F">
            <w:pPr>
              <w:pStyle w:val="Sarakstarindkopa"/>
              <w:numPr>
                <w:ilvl w:val="0"/>
                <w:numId w:val="18"/>
              </w:numPr>
              <w:rPr>
                <w:rFonts w:ascii="Times New Roman" w:hAnsi="Times New Roman" w:cs="Times New Roman"/>
                <w:sz w:val="24"/>
                <w:szCs w:val="24"/>
                <w:lang w:val="lv-LV"/>
              </w:rPr>
            </w:pPr>
            <w:r w:rsidRPr="00413E4F">
              <w:rPr>
                <w:rFonts w:ascii="Times New Roman" w:hAnsi="Times New Roman" w:cs="Times New Roman"/>
                <w:sz w:val="24"/>
                <w:szCs w:val="24"/>
                <w:lang w:val="lv-LV"/>
              </w:rPr>
              <w:t>Organizēti pieredzes apmaiņas pasākumi skolā (sapulces, savstarpēja mācību stundu vērošana, pieredzes apmaiņa), veicinot katra skolotāja līdzdalību kompetenču pieejā balstīta vispārējās izglītības satura īstenošanā.</w:t>
            </w:r>
          </w:p>
          <w:p w14:paraId="68226B4E" w14:textId="110E31E1" w:rsidR="00413E4F" w:rsidRPr="00413E4F" w:rsidRDefault="00413E4F" w:rsidP="00413E4F">
            <w:pPr>
              <w:pStyle w:val="Sarakstarindkopa"/>
              <w:numPr>
                <w:ilvl w:val="0"/>
                <w:numId w:val="18"/>
              </w:numPr>
              <w:rPr>
                <w:rFonts w:ascii="Times New Roman" w:hAnsi="Times New Roman" w:cs="Times New Roman"/>
                <w:sz w:val="24"/>
                <w:szCs w:val="24"/>
                <w:lang w:val="lv-LV"/>
              </w:rPr>
            </w:pPr>
            <w:r w:rsidRPr="00413E4F">
              <w:rPr>
                <w:rFonts w:ascii="Times New Roman" w:hAnsi="Times New Roman" w:cs="Times New Roman"/>
                <w:sz w:val="24"/>
                <w:szCs w:val="24"/>
                <w:lang w:val="lv-LV"/>
              </w:rPr>
              <w:t xml:space="preserve">Efektīvi organizēts skolas komandas darbs un pedagogu savstarpējās mācīšanās, veicinot pedagogu profesionālās </w:t>
            </w:r>
            <w:r w:rsidRPr="00413E4F">
              <w:rPr>
                <w:rFonts w:ascii="Times New Roman" w:hAnsi="Times New Roman" w:cs="Times New Roman"/>
                <w:sz w:val="24"/>
                <w:szCs w:val="24"/>
                <w:lang w:val="lv-LV"/>
              </w:rPr>
              <w:lastRenderedPageBreak/>
              <w:t>kompetences paaugstināšanu, uzsvaru liekot uz izglītojamo centrētu mācību procesu.</w:t>
            </w:r>
          </w:p>
        </w:tc>
        <w:tc>
          <w:tcPr>
            <w:tcW w:w="3686" w:type="dxa"/>
          </w:tcPr>
          <w:p w14:paraId="1988985E" w14:textId="77777777" w:rsidR="00413E4F" w:rsidRDefault="00B621B5"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Sasniegts. Notiek skolas pedagogu cieša sadarbība, tiek organizēti pieredzes apmaiņas pasākumi.</w:t>
            </w:r>
          </w:p>
          <w:p w14:paraId="3EFD6C72" w14:textId="77777777" w:rsidR="00B621B5" w:rsidRDefault="00B621B5" w:rsidP="00C02C59">
            <w:pPr>
              <w:pStyle w:val="Sarakstarindkopa"/>
              <w:ind w:left="0"/>
              <w:rPr>
                <w:rFonts w:ascii="Times New Roman" w:hAnsi="Times New Roman" w:cs="Times New Roman"/>
                <w:sz w:val="24"/>
                <w:szCs w:val="24"/>
                <w:lang w:val="lv-LV"/>
              </w:rPr>
            </w:pPr>
          </w:p>
          <w:p w14:paraId="259B1CCE" w14:textId="77777777" w:rsidR="00B621B5" w:rsidRDefault="00B621B5" w:rsidP="00C02C59">
            <w:pPr>
              <w:pStyle w:val="Sarakstarindkopa"/>
              <w:ind w:left="0"/>
              <w:rPr>
                <w:rFonts w:ascii="Times New Roman" w:hAnsi="Times New Roman" w:cs="Times New Roman"/>
                <w:sz w:val="24"/>
                <w:szCs w:val="24"/>
                <w:lang w:val="lv-LV"/>
              </w:rPr>
            </w:pPr>
          </w:p>
          <w:p w14:paraId="1F7571E4" w14:textId="77777777" w:rsidR="00B621B5" w:rsidRDefault="00B621B5" w:rsidP="00C02C59">
            <w:pPr>
              <w:pStyle w:val="Sarakstarindkopa"/>
              <w:ind w:left="0"/>
              <w:rPr>
                <w:rFonts w:ascii="Times New Roman" w:hAnsi="Times New Roman" w:cs="Times New Roman"/>
                <w:sz w:val="24"/>
                <w:szCs w:val="24"/>
                <w:lang w:val="lv-LV"/>
              </w:rPr>
            </w:pPr>
          </w:p>
          <w:p w14:paraId="0B48A90E" w14:textId="77777777" w:rsidR="00B621B5" w:rsidRDefault="00B621B5" w:rsidP="00C02C59">
            <w:pPr>
              <w:pStyle w:val="Sarakstarindkopa"/>
              <w:ind w:left="0"/>
              <w:rPr>
                <w:rFonts w:ascii="Times New Roman" w:hAnsi="Times New Roman" w:cs="Times New Roman"/>
                <w:sz w:val="24"/>
                <w:szCs w:val="24"/>
                <w:lang w:val="lv-LV"/>
              </w:rPr>
            </w:pPr>
          </w:p>
          <w:p w14:paraId="70B19078" w14:textId="77777777" w:rsidR="00B621B5" w:rsidRDefault="00B621B5" w:rsidP="00C02C59">
            <w:pPr>
              <w:pStyle w:val="Sarakstarindkopa"/>
              <w:ind w:left="0"/>
              <w:rPr>
                <w:rFonts w:ascii="Times New Roman" w:hAnsi="Times New Roman" w:cs="Times New Roman"/>
                <w:sz w:val="24"/>
                <w:szCs w:val="24"/>
                <w:lang w:val="lv-LV"/>
              </w:rPr>
            </w:pPr>
          </w:p>
          <w:p w14:paraId="339722A0" w14:textId="77777777" w:rsidR="00B621B5" w:rsidRDefault="00B621B5" w:rsidP="00C02C59">
            <w:pPr>
              <w:pStyle w:val="Sarakstarindkopa"/>
              <w:ind w:left="0"/>
              <w:rPr>
                <w:rFonts w:ascii="Times New Roman" w:hAnsi="Times New Roman" w:cs="Times New Roman"/>
                <w:sz w:val="24"/>
                <w:szCs w:val="24"/>
                <w:lang w:val="lv-LV"/>
              </w:rPr>
            </w:pPr>
          </w:p>
          <w:p w14:paraId="779036D4" w14:textId="77777777" w:rsidR="00B621B5" w:rsidRDefault="00B621B5" w:rsidP="00C02C59">
            <w:pPr>
              <w:pStyle w:val="Sarakstarindkopa"/>
              <w:ind w:left="0"/>
              <w:rPr>
                <w:rFonts w:ascii="Times New Roman" w:hAnsi="Times New Roman" w:cs="Times New Roman"/>
                <w:sz w:val="24"/>
                <w:szCs w:val="24"/>
                <w:lang w:val="lv-LV"/>
              </w:rPr>
            </w:pPr>
          </w:p>
          <w:p w14:paraId="655C4D2D" w14:textId="77777777" w:rsidR="00B44C05" w:rsidRDefault="00B621B5"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Daļēji sasniegts. </w:t>
            </w:r>
            <w:r w:rsidR="0098108A">
              <w:rPr>
                <w:rFonts w:ascii="Times New Roman" w:hAnsi="Times New Roman" w:cs="Times New Roman"/>
                <w:sz w:val="24"/>
                <w:szCs w:val="24"/>
                <w:lang w:val="lv-LV"/>
              </w:rPr>
              <w:t xml:space="preserve">Skolas vadība atbalsta pedagogu sadarbību, veicina savstarpējās mācīšanās. </w:t>
            </w:r>
            <w:r w:rsidR="008016E0">
              <w:rPr>
                <w:rFonts w:ascii="Times New Roman" w:hAnsi="Times New Roman" w:cs="Times New Roman"/>
                <w:sz w:val="24"/>
                <w:szCs w:val="24"/>
                <w:lang w:val="lv-LV"/>
              </w:rPr>
              <w:t xml:space="preserve">Skolas pedagogu </w:t>
            </w:r>
            <w:proofErr w:type="spellStart"/>
            <w:r w:rsidR="0098108A">
              <w:rPr>
                <w:rFonts w:ascii="Times New Roman" w:hAnsi="Times New Roman" w:cs="Times New Roman"/>
                <w:sz w:val="24"/>
                <w:szCs w:val="24"/>
                <w:lang w:val="lv-LV"/>
              </w:rPr>
              <w:t>Edurio</w:t>
            </w:r>
            <w:proofErr w:type="spellEnd"/>
            <w:r w:rsidR="0098108A">
              <w:rPr>
                <w:rFonts w:ascii="Times New Roman" w:hAnsi="Times New Roman" w:cs="Times New Roman"/>
                <w:sz w:val="24"/>
                <w:szCs w:val="24"/>
                <w:lang w:val="lv-LV"/>
              </w:rPr>
              <w:t xml:space="preserve"> aptaujas</w:t>
            </w:r>
            <w:r w:rsidR="008016E0">
              <w:rPr>
                <w:rFonts w:ascii="Times New Roman" w:hAnsi="Times New Roman" w:cs="Times New Roman"/>
                <w:sz w:val="24"/>
                <w:szCs w:val="24"/>
                <w:lang w:val="lv-LV"/>
              </w:rPr>
              <w:t xml:space="preserve"> “IKVD pašvērtējuma aptauja </w:t>
            </w:r>
            <w:r w:rsidR="008016E0">
              <w:rPr>
                <w:rFonts w:ascii="Times New Roman" w:hAnsi="Times New Roman" w:cs="Times New Roman"/>
                <w:sz w:val="24"/>
                <w:szCs w:val="24"/>
                <w:lang w:val="lv-LV"/>
              </w:rPr>
              <w:lastRenderedPageBreak/>
              <w:t xml:space="preserve">skolotājiem Rēzeknes novadā 2024” dati liecina, ka 88% pedagogu atzīst, ka iegūtā pieredze un atgriezeniskā saite no citiem skolotājiem pēc stundu vērošanas palīdz pilnveidot darbu. </w:t>
            </w:r>
            <w:r w:rsidR="0098108A">
              <w:rPr>
                <w:rFonts w:ascii="Times New Roman" w:hAnsi="Times New Roman" w:cs="Times New Roman"/>
                <w:sz w:val="24"/>
                <w:szCs w:val="24"/>
                <w:lang w:val="lv-LV"/>
              </w:rPr>
              <w:t xml:space="preserve"> </w:t>
            </w:r>
          </w:p>
          <w:p w14:paraId="0B7B7850" w14:textId="3C3F2AC9" w:rsidR="00B621B5" w:rsidRDefault="00B621B5"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Mācību stundu vērošanas an</w:t>
            </w:r>
            <w:r w:rsidR="0005658B">
              <w:rPr>
                <w:rFonts w:ascii="Times New Roman" w:hAnsi="Times New Roman" w:cs="Times New Roman"/>
                <w:sz w:val="24"/>
                <w:szCs w:val="24"/>
                <w:lang w:val="lv-LV"/>
              </w:rPr>
              <w:t>alīze liecina par to, ka tikai 5</w:t>
            </w:r>
            <w:r>
              <w:rPr>
                <w:rFonts w:ascii="Times New Roman" w:hAnsi="Times New Roman" w:cs="Times New Roman"/>
                <w:sz w:val="24"/>
                <w:szCs w:val="24"/>
                <w:lang w:val="lv-LV"/>
              </w:rPr>
              <w:t xml:space="preserve">0% mācību stundas ir </w:t>
            </w:r>
            <w:proofErr w:type="spellStart"/>
            <w:r>
              <w:rPr>
                <w:rFonts w:ascii="Times New Roman" w:hAnsi="Times New Roman" w:cs="Times New Roman"/>
                <w:sz w:val="24"/>
                <w:szCs w:val="24"/>
                <w:lang w:val="lv-LV"/>
              </w:rPr>
              <w:t>skolēncentrētas</w:t>
            </w:r>
            <w:proofErr w:type="spellEnd"/>
            <w:r>
              <w:rPr>
                <w:rFonts w:ascii="Times New Roman" w:hAnsi="Times New Roman" w:cs="Times New Roman"/>
                <w:sz w:val="24"/>
                <w:szCs w:val="24"/>
                <w:lang w:val="lv-LV"/>
              </w:rPr>
              <w:t xml:space="preserve">. 2024./2025.mācību gadā pedagogiem </w:t>
            </w:r>
            <w:r w:rsidR="003D7FE2">
              <w:rPr>
                <w:rFonts w:ascii="Times New Roman" w:hAnsi="Times New Roman" w:cs="Times New Roman"/>
                <w:sz w:val="24"/>
                <w:szCs w:val="24"/>
                <w:lang w:val="lv-LV"/>
              </w:rPr>
              <w:t xml:space="preserve">vadīt </w:t>
            </w:r>
            <w:r w:rsidR="00F33075">
              <w:rPr>
                <w:rFonts w:ascii="Times New Roman" w:hAnsi="Times New Roman" w:cs="Times New Roman"/>
                <w:sz w:val="24"/>
                <w:szCs w:val="24"/>
                <w:lang w:val="lv-LV"/>
              </w:rPr>
              <w:t xml:space="preserve">ne mazāk kā </w:t>
            </w:r>
            <w:r w:rsidR="0098108A">
              <w:rPr>
                <w:rFonts w:ascii="Times New Roman" w:hAnsi="Times New Roman" w:cs="Times New Roman"/>
                <w:sz w:val="24"/>
                <w:szCs w:val="24"/>
                <w:lang w:val="lv-LV"/>
              </w:rPr>
              <w:t xml:space="preserve">60% </w:t>
            </w:r>
            <w:proofErr w:type="spellStart"/>
            <w:r w:rsidR="003D7FE2">
              <w:rPr>
                <w:rFonts w:ascii="Times New Roman" w:hAnsi="Times New Roman" w:cs="Times New Roman"/>
                <w:sz w:val="24"/>
                <w:szCs w:val="24"/>
                <w:lang w:val="lv-LV"/>
              </w:rPr>
              <w:t>skolēcentr</w:t>
            </w:r>
            <w:r w:rsidR="00F33075">
              <w:rPr>
                <w:rFonts w:ascii="Times New Roman" w:hAnsi="Times New Roman" w:cs="Times New Roman"/>
                <w:sz w:val="24"/>
                <w:szCs w:val="24"/>
                <w:lang w:val="lv-LV"/>
              </w:rPr>
              <w:t>ētas</w:t>
            </w:r>
            <w:proofErr w:type="spellEnd"/>
            <w:r w:rsidR="003D7FE2">
              <w:rPr>
                <w:rFonts w:ascii="Times New Roman" w:hAnsi="Times New Roman" w:cs="Times New Roman"/>
                <w:sz w:val="24"/>
                <w:szCs w:val="24"/>
                <w:lang w:val="lv-LV"/>
              </w:rPr>
              <w:t xml:space="preserve"> māc</w:t>
            </w:r>
            <w:r w:rsidR="0098108A">
              <w:rPr>
                <w:rFonts w:ascii="Times New Roman" w:hAnsi="Times New Roman" w:cs="Times New Roman"/>
                <w:sz w:val="24"/>
                <w:szCs w:val="24"/>
                <w:lang w:val="lv-LV"/>
              </w:rPr>
              <w:t>ību stund</w:t>
            </w:r>
            <w:r w:rsidR="00F33075">
              <w:rPr>
                <w:rFonts w:ascii="Times New Roman" w:hAnsi="Times New Roman" w:cs="Times New Roman"/>
                <w:sz w:val="24"/>
                <w:szCs w:val="24"/>
                <w:lang w:val="lv-LV"/>
              </w:rPr>
              <w:t>as.</w:t>
            </w:r>
          </w:p>
        </w:tc>
      </w:tr>
      <w:tr w:rsidR="00413E4F" w:rsidRPr="0004464F" w14:paraId="2A202AC4" w14:textId="77777777" w:rsidTr="00B621B5">
        <w:tc>
          <w:tcPr>
            <w:tcW w:w="2268" w:type="dxa"/>
            <w:vMerge/>
          </w:tcPr>
          <w:p w14:paraId="5382E81E" w14:textId="77777777" w:rsidR="00413E4F" w:rsidRDefault="00413E4F" w:rsidP="00C02C59">
            <w:pPr>
              <w:pStyle w:val="Sarakstarindkopa"/>
              <w:ind w:left="0"/>
              <w:rPr>
                <w:rFonts w:ascii="Times New Roman" w:hAnsi="Times New Roman" w:cs="Times New Roman"/>
                <w:sz w:val="24"/>
                <w:szCs w:val="24"/>
                <w:lang w:val="lv-LV"/>
              </w:rPr>
            </w:pPr>
          </w:p>
        </w:tc>
        <w:tc>
          <w:tcPr>
            <w:tcW w:w="3260" w:type="dxa"/>
          </w:tcPr>
          <w:p w14:paraId="28C35C81" w14:textId="6AB72146" w:rsidR="00413E4F" w:rsidRDefault="00413E4F"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3D75CC7C" w14:textId="77777777" w:rsidR="00413E4F" w:rsidRDefault="00413E4F" w:rsidP="00413E4F">
            <w:pPr>
              <w:pStyle w:val="Sarakstarindkopa"/>
              <w:numPr>
                <w:ilvl w:val="0"/>
                <w:numId w:val="12"/>
              </w:numPr>
              <w:spacing w:line="256" w:lineRule="auto"/>
              <w:rPr>
                <w:rFonts w:ascii="Times New Roman" w:hAnsi="Times New Roman" w:cs="Times New Roman"/>
                <w:sz w:val="24"/>
                <w:szCs w:val="24"/>
                <w:lang w:val="lv-LV"/>
              </w:rPr>
            </w:pPr>
            <w:r>
              <w:rPr>
                <w:rFonts w:ascii="Times New Roman" w:hAnsi="Times New Roman" w:cs="Times New Roman"/>
                <w:sz w:val="24"/>
                <w:szCs w:val="24"/>
                <w:lang w:val="lv-LV"/>
              </w:rPr>
              <w:t>60% vēroto mācību stundu rezultāti liecina, ka mācību process ir uz izglītojamo centrēts.</w:t>
            </w:r>
          </w:p>
          <w:p w14:paraId="6B327B99" w14:textId="77777777" w:rsidR="00413E4F" w:rsidRDefault="00413E4F" w:rsidP="00413E4F">
            <w:pPr>
              <w:pStyle w:val="Sarakstarindkopa"/>
              <w:numPr>
                <w:ilvl w:val="0"/>
                <w:numId w:val="12"/>
              </w:numPr>
              <w:spacing w:line="256" w:lineRule="auto"/>
              <w:rPr>
                <w:rFonts w:ascii="Times New Roman" w:hAnsi="Times New Roman" w:cs="Times New Roman"/>
                <w:sz w:val="24"/>
                <w:szCs w:val="24"/>
                <w:lang w:val="lv-LV"/>
              </w:rPr>
            </w:pPr>
            <w:r>
              <w:rPr>
                <w:rFonts w:ascii="Times New Roman" w:hAnsi="Times New Roman" w:cs="Times New Roman"/>
                <w:sz w:val="24"/>
                <w:szCs w:val="24"/>
                <w:lang w:val="lv-LV"/>
              </w:rPr>
              <w:t>Katras vērotās mācību stundas rezultāti liecina, ka tiek izvirzīts sasniedzamais rezultāts  un notiek atgriezeniskās saites sniegšana.</w:t>
            </w:r>
          </w:p>
          <w:p w14:paraId="2A001F70" w14:textId="77777777" w:rsidR="00413E4F" w:rsidRDefault="00413E4F" w:rsidP="00413E4F">
            <w:pPr>
              <w:pStyle w:val="Sarakstarindkopa"/>
              <w:numPr>
                <w:ilvl w:val="0"/>
                <w:numId w:val="12"/>
              </w:numPr>
              <w:spacing w:line="256" w:lineRule="auto"/>
              <w:rPr>
                <w:rFonts w:ascii="Times New Roman" w:hAnsi="Times New Roman" w:cs="Times New Roman"/>
                <w:sz w:val="24"/>
                <w:szCs w:val="24"/>
                <w:lang w:val="lv-LV"/>
              </w:rPr>
            </w:pPr>
            <w:r>
              <w:rPr>
                <w:rFonts w:ascii="Times New Roman" w:hAnsi="Times New Roman" w:cs="Times New Roman"/>
                <w:sz w:val="24"/>
                <w:szCs w:val="24"/>
                <w:lang w:val="lv-LV"/>
              </w:rPr>
              <w:t>Katras vērotas mācību stundas rezultāti liecina, ka tiek attīstītas skolēnu caurviju prasmes.</w:t>
            </w:r>
          </w:p>
          <w:p w14:paraId="600FBA70" w14:textId="487D9C6D" w:rsidR="00413E4F" w:rsidRPr="00413E4F" w:rsidRDefault="00413E4F" w:rsidP="00413E4F">
            <w:pPr>
              <w:pStyle w:val="Sarakstarindkopa"/>
              <w:numPr>
                <w:ilvl w:val="0"/>
                <w:numId w:val="12"/>
              </w:numPr>
              <w:spacing w:line="256" w:lineRule="auto"/>
              <w:rPr>
                <w:rFonts w:ascii="Times New Roman" w:hAnsi="Times New Roman" w:cs="Times New Roman"/>
                <w:sz w:val="24"/>
                <w:szCs w:val="24"/>
                <w:lang w:val="lv-LV"/>
              </w:rPr>
            </w:pPr>
            <w:r w:rsidRPr="00413E4F">
              <w:rPr>
                <w:rFonts w:ascii="Times New Roman" w:hAnsi="Times New Roman" w:cs="Times New Roman"/>
                <w:sz w:val="24"/>
                <w:szCs w:val="24"/>
                <w:lang w:val="lv-LV"/>
              </w:rPr>
              <w:t>Vairāk nekā 40% izglītojamo ikdienas mācību sasnieg</w:t>
            </w:r>
            <w:r>
              <w:rPr>
                <w:rFonts w:ascii="Times New Roman" w:hAnsi="Times New Roman" w:cs="Times New Roman"/>
                <w:sz w:val="24"/>
                <w:szCs w:val="24"/>
                <w:lang w:val="lv-LV"/>
              </w:rPr>
              <w:t xml:space="preserve">umi ir </w:t>
            </w:r>
            <w:r w:rsidR="00B44C05">
              <w:rPr>
                <w:rFonts w:ascii="Times New Roman" w:hAnsi="Times New Roman" w:cs="Times New Roman"/>
                <w:sz w:val="24"/>
                <w:szCs w:val="24"/>
                <w:lang w:val="lv-LV"/>
              </w:rPr>
              <w:t>vismaz optimālā līmenī (5</w:t>
            </w:r>
            <w:r w:rsidRPr="00413E4F">
              <w:rPr>
                <w:rFonts w:ascii="Times New Roman" w:hAnsi="Times New Roman" w:cs="Times New Roman"/>
                <w:sz w:val="24"/>
                <w:szCs w:val="24"/>
                <w:lang w:val="lv-LV"/>
              </w:rPr>
              <w:t>-7 balles).</w:t>
            </w:r>
          </w:p>
        </w:tc>
        <w:tc>
          <w:tcPr>
            <w:tcW w:w="3686" w:type="dxa"/>
          </w:tcPr>
          <w:p w14:paraId="33C445EE" w14:textId="601C305B" w:rsidR="00413E4F" w:rsidRDefault="00F33075" w:rsidP="00B44C0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Daļēji sasniegts. Pedagogi plāno un vada </w:t>
            </w:r>
            <w:proofErr w:type="spellStart"/>
            <w:r>
              <w:rPr>
                <w:rFonts w:ascii="Times New Roman" w:hAnsi="Times New Roman" w:cs="Times New Roman"/>
                <w:sz w:val="24"/>
                <w:szCs w:val="24"/>
                <w:lang w:val="lv-LV"/>
              </w:rPr>
              <w:t>skolēncentrētas</w:t>
            </w:r>
            <w:proofErr w:type="spellEnd"/>
            <w:r>
              <w:rPr>
                <w:rFonts w:ascii="Times New Roman" w:hAnsi="Times New Roman" w:cs="Times New Roman"/>
                <w:sz w:val="24"/>
                <w:szCs w:val="24"/>
                <w:lang w:val="lv-LV"/>
              </w:rPr>
              <w:t xml:space="preserve"> mācību stundas</w:t>
            </w:r>
            <w:r w:rsidR="00B44C05">
              <w:rPr>
                <w:rFonts w:ascii="Times New Roman" w:hAnsi="Times New Roman" w:cs="Times New Roman"/>
                <w:sz w:val="24"/>
                <w:szCs w:val="24"/>
                <w:lang w:val="lv-LV"/>
              </w:rPr>
              <w:t xml:space="preserve">. </w:t>
            </w:r>
            <w:r>
              <w:rPr>
                <w:rFonts w:ascii="Times New Roman" w:hAnsi="Times New Roman" w:cs="Times New Roman"/>
                <w:sz w:val="24"/>
                <w:szCs w:val="24"/>
                <w:lang w:val="lv-LV"/>
              </w:rPr>
              <w:t>Mācību stundu vērošanas an</w:t>
            </w:r>
            <w:r w:rsidR="0005658B">
              <w:rPr>
                <w:rFonts w:ascii="Times New Roman" w:hAnsi="Times New Roman" w:cs="Times New Roman"/>
                <w:sz w:val="24"/>
                <w:szCs w:val="24"/>
                <w:lang w:val="lv-LV"/>
              </w:rPr>
              <w:t>alīze liecina par to, ka tikai 5</w:t>
            </w:r>
            <w:r>
              <w:rPr>
                <w:rFonts w:ascii="Times New Roman" w:hAnsi="Times New Roman" w:cs="Times New Roman"/>
                <w:sz w:val="24"/>
                <w:szCs w:val="24"/>
                <w:lang w:val="lv-LV"/>
              </w:rPr>
              <w:t xml:space="preserve">0% mācību stundas ir </w:t>
            </w:r>
            <w:proofErr w:type="spellStart"/>
            <w:r>
              <w:rPr>
                <w:rFonts w:ascii="Times New Roman" w:hAnsi="Times New Roman" w:cs="Times New Roman"/>
                <w:sz w:val="24"/>
                <w:szCs w:val="24"/>
                <w:lang w:val="lv-LV"/>
              </w:rPr>
              <w:t>skolēncentrētas</w:t>
            </w:r>
            <w:proofErr w:type="spellEnd"/>
            <w:r>
              <w:rPr>
                <w:rFonts w:ascii="Times New Roman" w:hAnsi="Times New Roman" w:cs="Times New Roman"/>
                <w:sz w:val="24"/>
                <w:szCs w:val="24"/>
                <w:lang w:val="lv-LV"/>
              </w:rPr>
              <w:t xml:space="preserve">. </w:t>
            </w:r>
          </w:p>
          <w:p w14:paraId="3CA4530B" w14:textId="1F6D683F" w:rsidR="00B44C05" w:rsidRDefault="0005658B" w:rsidP="00B44C0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r w:rsidR="00B44C05">
              <w:rPr>
                <w:rFonts w:ascii="Times New Roman" w:hAnsi="Times New Roman" w:cs="Times New Roman"/>
                <w:sz w:val="24"/>
                <w:szCs w:val="24"/>
                <w:lang w:val="lv-LV"/>
              </w:rPr>
              <w:t>. Mācību stundu vērošanas rezultāti liecina, ka katrā mācību stundā tiek izvirzīts sasniedzamais rezultāts un notiek atgriezeniskās saites sniegšana.</w:t>
            </w:r>
          </w:p>
          <w:p w14:paraId="7AECDF49" w14:textId="77777777" w:rsidR="00B44C05" w:rsidRDefault="00B44C05" w:rsidP="00B44C05">
            <w:pPr>
              <w:pStyle w:val="Sarakstarindkopa"/>
              <w:ind w:left="0"/>
              <w:rPr>
                <w:rFonts w:ascii="Times New Roman" w:hAnsi="Times New Roman" w:cs="Times New Roman"/>
                <w:sz w:val="24"/>
                <w:szCs w:val="24"/>
                <w:lang w:val="lv-LV"/>
              </w:rPr>
            </w:pPr>
          </w:p>
          <w:p w14:paraId="2711E221" w14:textId="77777777" w:rsidR="00B44C05" w:rsidRDefault="00B44C05" w:rsidP="00B44C05">
            <w:pPr>
              <w:pStyle w:val="Sarakstarindkopa"/>
              <w:ind w:left="0"/>
              <w:rPr>
                <w:rFonts w:ascii="Times New Roman" w:hAnsi="Times New Roman" w:cs="Times New Roman"/>
                <w:sz w:val="24"/>
                <w:szCs w:val="24"/>
                <w:lang w:val="lv-LV"/>
              </w:rPr>
            </w:pPr>
          </w:p>
          <w:p w14:paraId="349D24B5" w14:textId="69B01F7A" w:rsidR="00B44C05" w:rsidRDefault="0005658B" w:rsidP="00B44C0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r w:rsidR="00B44C05">
              <w:rPr>
                <w:rFonts w:ascii="Times New Roman" w:hAnsi="Times New Roman" w:cs="Times New Roman"/>
                <w:sz w:val="24"/>
                <w:szCs w:val="24"/>
                <w:lang w:val="lv-LV"/>
              </w:rPr>
              <w:t>. Māc</w:t>
            </w:r>
            <w:r w:rsidR="00784C7F">
              <w:rPr>
                <w:rFonts w:ascii="Times New Roman" w:hAnsi="Times New Roman" w:cs="Times New Roman"/>
                <w:sz w:val="24"/>
                <w:szCs w:val="24"/>
                <w:lang w:val="lv-LV"/>
              </w:rPr>
              <w:t>ību stundu vērošanas rezultāti liecina, ka stundas laikā tiek attīstītas skolēnu caurviju prasmes.</w:t>
            </w:r>
          </w:p>
          <w:p w14:paraId="567037F9" w14:textId="531D9392" w:rsidR="00784C7F" w:rsidRDefault="0005658B" w:rsidP="00B44C0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w:t>
            </w:r>
            <w:r w:rsidR="00BD6564">
              <w:rPr>
                <w:rFonts w:ascii="Times New Roman" w:hAnsi="Times New Roman" w:cs="Times New Roman"/>
                <w:sz w:val="24"/>
                <w:szCs w:val="24"/>
                <w:lang w:val="lv-LV"/>
              </w:rPr>
              <w:t xml:space="preserve">. </w:t>
            </w:r>
            <w:r w:rsidR="00784C7F">
              <w:rPr>
                <w:rFonts w:ascii="Times New Roman" w:hAnsi="Times New Roman" w:cs="Times New Roman"/>
                <w:sz w:val="24"/>
                <w:szCs w:val="24"/>
                <w:lang w:val="lv-LV"/>
              </w:rPr>
              <w:t xml:space="preserve">E-klases žurnāla dati liecina, ka </w:t>
            </w:r>
            <w:r w:rsidR="00BD6564">
              <w:rPr>
                <w:rFonts w:ascii="Times New Roman" w:hAnsi="Times New Roman" w:cs="Times New Roman"/>
                <w:sz w:val="24"/>
                <w:szCs w:val="24"/>
                <w:lang w:val="lv-LV"/>
              </w:rPr>
              <w:t>38,38% 1.-9.klašu skolēnu mācību rezultāti ir optimālā līmenī (5-7 balles).</w:t>
            </w:r>
          </w:p>
        </w:tc>
      </w:tr>
      <w:tr w:rsidR="00413E4F" w:rsidRPr="0004464F" w14:paraId="508A6D46" w14:textId="77777777" w:rsidTr="00B621B5">
        <w:tc>
          <w:tcPr>
            <w:tcW w:w="2268" w:type="dxa"/>
            <w:vMerge w:val="restart"/>
          </w:tcPr>
          <w:p w14:paraId="0F27208F" w14:textId="799CBF6E" w:rsidR="00413E4F" w:rsidRDefault="00413E4F" w:rsidP="00413E4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Nr.3</w:t>
            </w:r>
          </w:p>
          <w:p w14:paraId="6E9B0694" w14:textId="42466430" w:rsidR="00413E4F" w:rsidRDefault="00413E4F" w:rsidP="00413E4F">
            <w:pPr>
              <w:rPr>
                <w:rFonts w:ascii="Times New Roman" w:hAnsi="Times New Roman" w:cs="Times New Roman"/>
                <w:b/>
                <w:bCs/>
                <w:caps/>
                <w:sz w:val="24"/>
                <w:szCs w:val="24"/>
                <w:lang w:val="lv-LV"/>
              </w:rPr>
            </w:pPr>
            <w:r w:rsidRPr="00413E4F">
              <w:rPr>
                <w:rFonts w:ascii="Times New Roman" w:hAnsi="Times New Roman" w:cs="Times New Roman"/>
                <w:sz w:val="24"/>
                <w:szCs w:val="24"/>
                <w:lang w:val="lv-LV"/>
              </w:rPr>
              <w:t>Veikt regulāru izglītības kvalitātes uzraudzības procesu, lai varētu izvērtēt un ietekmēt ar izglītības saistīto procesu un rezultātu dinamiku</w:t>
            </w:r>
          </w:p>
          <w:p w14:paraId="0D68C996" w14:textId="77777777" w:rsidR="00413E4F" w:rsidRDefault="00413E4F" w:rsidP="00413E4F">
            <w:pPr>
              <w:pStyle w:val="Sarakstarindkopa"/>
              <w:ind w:left="0"/>
              <w:rPr>
                <w:rFonts w:ascii="Times New Roman" w:hAnsi="Times New Roman" w:cs="Times New Roman"/>
                <w:sz w:val="24"/>
                <w:szCs w:val="24"/>
                <w:lang w:val="lv-LV"/>
              </w:rPr>
            </w:pPr>
          </w:p>
          <w:p w14:paraId="4F179F17" w14:textId="77777777" w:rsidR="00413E4F" w:rsidRDefault="00413E4F" w:rsidP="00C02C59">
            <w:pPr>
              <w:pStyle w:val="Sarakstarindkopa"/>
              <w:ind w:left="0"/>
              <w:rPr>
                <w:rFonts w:ascii="Times New Roman" w:hAnsi="Times New Roman" w:cs="Times New Roman"/>
                <w:sz w:val="24"/>
                <w:szCs w:val="24"/>
                <w:lang w:val="lv-LV"/>
              </w:rPr>
            </w:pPr>
          </w:p>
        </w:tc>
        <w:tc>
          <w:tcPr>
            <w:tcW w:w="3260" w:type="dxa"/>
          </w:tcPr>
          <w:p w14:paraId="1AE2BED9" w14:textId="77777777" w:rsidR="00413E4F" w:rsidRDefault="00413E4F" w:rsidP="00413E4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583F1078" w14:textId="15223754" w:rsidR="00413E4F" w:rsidRPr="00413E4F" w:rsidRDefault="00413E4F" w:rsidP="0005658B">
            <w:pPr>
              <w:pStyle w:val="Sarakstarindkopa"/>
              <w:numPr>
                <w:ilvl w:val="0"/>
                <w:numId w:val="32"/>
              </w:numPr>
              <w:rPr>
                <w:rFonts w:ascii="Times New Roman" w:hAnsi="Times New Roman" w:cs="Times New Roman"/>
                <w:sz w:val="24"/>
                <w:szCs w:val="24"/>
                <w:lang w:val="lv-LV"/>
              </w:rPr>
            </w:pPr>
            <w:r w:rsidRPr="00413E4F">
              <w:rPr>
                <w:rFonts w:ascii="Times New Roman" w:hAnsi="Times New Roman" w:cs="Times New Roman"/>
                <w:sz w:val="24"/>
                <w:szCs w:val="24"/>
                <w:lang w:val="lv-LV"/>
              </w:rPr>
              <w:t>Regulār</w:t>
            </w:r>
            <w:r w:rsidR="001A436B">
              <w:rPr>
                <w:rFonts w:ascii="Times New Roman" w:hAnsi="Times New Roman" w:cs="Times New Roman"/>
                <w:sz w:val="24"/>
                <w:szCs w:val="24"/>
                <w:lang w:val="lv-LV"/>
              </w:rPr>
              <w:t xml:space="preserve">i tiek veikta </w:t>
            </w:r>
            <w:proofErr w:type="spellStart"/>
            <w:r w:rsidR="001A436B">
              <w:rPr>
                <w:rFonts w:ascii="Times New Roman" w:hAnsi="Times New Roman" w:cs="Times New Roman"/>
                <w:sz w:val="24"/>
                <w:szCs w:val="24"/>
                <w:lang w:val="lv-LV"/>
              </w:rPr>
              <w:t>pašvērtēšana</w:t>
            </w:r>
            <w:proofErr w:type="spellEnd"/>
            <w:r w:rsidR="001A436B">
              <w:rPr>
                <w:rFonts w:ascii="Times New Roman" w:hAnsi="Times New Roman" w:cs="Times New Roman"/>
                <w:sz w:val="24"/>
                <w:szCs w:val="24"/>
                <w:lang w:val="lv-LV"/>
              </w:rPr>
              <w:t xml:space="preserve">, </w:t>
            </w:r>
            <w:r w:rsidRPr="00413E4F">
              <w:rPr>
                <w:rFonts w:ascii="Times New Roman" w:hAnsi="Times New Roman" w:cs="Times New Roman"/>
                <w:sz w:val="24"/>
                <w:szCs w:val="24"/>
                <w:lang w:val="lv-LV"/>
              </w:rPr>
              <w:t>iegūstot datus un informāciju par mērķu un sasniedzamo rezultātu izpildi, nosakot nepieciešamos uzlabojumus izglītības iestādes darbībā un izglītības programmu īstenošanā.</w:t>
            </w:r>
          </w:p>
        </w:tc>
        <w:tc>
          <w:tcPr>
            <w:tcW w:w="3686" w:type="dxa"/>
          </w:tcPr>
          <w:p w14:paraId="09BCA17D" w14:textId="77777777" w:rsidR="00413E4F" w:rsidRDefault="00413E4F" w:rsidP="00C02C59">
            <w:pPr>
              <w:pStyle w:val="Sarakstarindkopa"/>
              <w:ind w:left="0"/>
              <w:rPr>
                <w:rFonts w:ascii="Times New Roman" w:hAnsi="Times New Roman" w:cs="Times New Roman"/>
                <w:sz w:val="24"/>
                <w:szCs w:val="24"/>
                <w:lang w:val="lv-LV"/>
              </w:rPr>
            </w:pPr>
          </w:p>
          <w:p w14:paraId="0667A0A4" w14:textId="5B73F15B" w:rsidR="00BD6564" w:rsidRDefault="0005658B"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r w:rsidR="00BD6564">
              <w:rPr>
                <w:rFonts w:ascii="Times New Roman" w:hAnsi="Times New Roman" w:cs="Times New Roman"/>
                <w:sz w:val="24"/>
                <w:szCs w:val="24"/>
                <w:lang w:val="lv-LV"/>
              </w:rPr>
              <w:t>. Ir izstrādāts skolas darba izvērtēšanas plānojums, skolas iekšējās kontroles plāns</w:t>
            </w:r>
            <w:r w:rsidR="001A436B">
              <w:rPr>
                <w:rFonts w:ascii="Times New Roman" w:hAnsi="Times New Roman" w:cs="Times New Roman"/>
                <w:sz w:val="24"/>
                <w:szCs w:val="24"/>
                <w:lang w:val="lv-LV"/>
              </w:rPr>
              <w:t xml:space="preserve"> datu iegūšanai nepieciešamu uzlabojumu izglītības iestādes darbības un izglītības programmu īstenošanas plānošanai. </w:t>
            </w:r>
          </w:p>
        </w:tc>
      </w:tr>
      <w:tr w:rsidR="00413E4F" w:rsidRPr="0004464F" w14:paraId="22EB95D3" w14:textId="77777777" w:rsidTr="00B621B5">
        <w:tc>
          <w:tcPr>
            <w:tcW w:w="2268" w:type="dxa"/>
            <w:vMerge/>
          </w:tcPr>
          <w:p w14:paraId="76A0A7C5" w14:textId="77777777" w:rsidR="00413E4F" w:rsidRDefault="00413E4F" w:rsidP="00C02C59">
            <w:pPr>
              <w:pStyle w:val="Sarakstarindkopa"/>
              <w:ind w:left="0"/>
              <w:rPr>
                <w:rFonts w:ascii="Times New Roman" w:hAnsi="Times New Roman" w:cs="Times New Roman"/>
                <w:sz w:val="24"/>
                <w:szCs w:val="24"/>
                <w:lang w:val="lv-LV"/>
              </w:rPr>
            </w:pPr>
          </w:p>
        </w:tc>
        <w:tc>
          <w:tcPr>
            <w:tcW w:w="3260" w:type="dxa"/>
          </w:tcPr>
          <w:p w14:paraId="743CAEE5" w14:textId="77777777" w:rsidR="00413E4F" w:rsidRDefault="00413E4F"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44F27E5B" w14:textId="5AFA91EC" w:rsidR="00EB1983" w:rsidRDefault="0005658B" w:rsidP="00EB1983">
            <w:pPr>
              <w:pStyle w:val="Sarakstarindkopa"/>
              <w:numPr>
                <w:ilvl w:val="0"/>
                <w:numId w:val="19"/>
              </w:numPr>
              <w:spacing w:line="256" w:lineRule="auto"/>
              <w:rPr>
                <w:rFonts w:ascii="Times New Roman" w:hAnsi="Times New Roman" w:cs="Times New Roman"/>
                <w:sz w:val="24"/>
                <w:szCs w:val="24"/>
                <w:lang w:val="lv-LV"/>
              </w:rPr>
            </w:pPr>
            <w:r>
              <w:rPr>
                <w:rFonts w:ascii="Times New Roman" w:hAnsi="Times New Roman" w:cs="Times New Roman"/>
                <w:sz w:val="24"/>
                <w:szCs w:val="24"/>
                <w:lang w:val="lv-LV"/>
              </w:rPr>
              <w:t>20% vērotajās mācību stundās  pedagogi</w:t>
            </w:r>
            <w:r w:rsidR="00EB1983">
              <w:rPr>
                <w:rFonts w:ascii="Times New Roman" w:hAnsi="Times New Roman" w:cs="Times New Roman"/>
                <w:sz w:val="24"/>
                <w:szCs w:val="24"/>
                <w:lang w:val="lv-LV"/>
              </w:rPr>
              <w:t xml:space="preserve"> izmanto dažādas </w:t>
            </w:r>
            <w:proofErr w:type="spellStart"/>
            <w:r w:rsidR="00EB1983">
              <w:rPr>
                <w:rFonts w:ascii="Times New Roman" w:hAnsi="Times New Roman" w:cs="Times New Roman"/>
                <w:sz w:val="24"/>
                <w:szCs w:val="24"/>
                <w:lang w:val="lv-LV"/>
              </w:rPr>
              <w:t>formatīvās</w:t>
            </w:r>
            <w:proofErr w:type="spellEnd"/>
            <w:r w:rsidR="00EB1983">
              <w:rPr>
                <w:rFonts w:ascii="Times New Roman" w:hAnsi="Times New Roman" w:cs="Times New Roman"/>
                <w:sz w:val="24"/>
                <w:szCs w:val="24"/>
                <w:lang w:val="lv-LV"/>
              </w:rPr>
              <w:t xml:space="preserve"> vērtēšanas metodes, lai </w:t>
            </w:r>
            <w:r w:rsidR="00EB1983">
              <w:rPr>
                <w:rFonts w:ascii="Times New Roman" w:hAnsi="Times New Roman" w:cs="Times New Roman"/>
                <w:sz w:val="24"/>
                <w:szCs w:val="24"/>
                <w:lang w:val="lv-LV"/>
              </w:rPr>
              <w:lastRenderedPageBreak/>
              <w:t>diagnosticētu izglītojamo zināšanas un prasmes.</w:t>
            </w:r>
          </w:p>
          <w:p w14:paraId="0C512A54" w14:textId="57A736E9" w:rsidR="00EB1983" w:rsidRPr="00EB1983" w:rsidRDefault="00EB1983" w:rsidP="00EB1983">
            <w:pPr>
              <w:pStyle w:val="Sarakstarindkopa"/>
              <w:numPr>
                <w:ilvl w:val="0"/>
                <w:numId w:val="19"/>
              </w:numPr>
              <w:spacing w:line="256" w:lineRule="auto"/>
              <w:rPr>
                <w:rFonts w:ascii="Times New Roman" w:hAnsi="Times New Roman" w:cs="Times New Roman"/>
                <w:sz w:val="24"/>
                <w:szCs w:val="24"/>
                <w:lang w:val="lv-LV"/>
              </w:rPr>
            </w:pPr>
            <w:r w:rsidRPr="00EB1983">
              <w:rPr>
                <w:rFonts w:ascii="Times New Roman" w:hAnsi="Times New Roman" w:cs="Times New Roman"/>
                <w:sz w:val="24"/>
                <w:szCs w:val="24"/>
                <w:lang w:val="lv-LV"/>
              </w:rPr>
              <w:t>Gandrīz visi pedagogi (vismaz 75%) spēj argumentēti skaidrot skolas mērķus, prioritātes, rīcību to sasniegšanā.</w:t>
            </w:r>
          </w:p>
        </w:tc>
        <w:tc>
          <w:tcPr>
            <w:tcW w:w="3686" w:type="dxa"/>
          </w:tcPr>
          <w:p w14:paraId="0C17710A" w14:textId="2D9DC821" w:rsidR="00413E4F" w:rsidRDefault="0005658B"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Sasniegts</w:t>
            </w:r>
            <w:r w:rsidR="001A436B">
              <w:rPr>
                <w:rFonts w:ascii="Times New Roman" w:hAnsi="Times New Roman" w:cs="Times New Roman"/>
                <w:sz w:val="24"/>
                <w:szCs w:val="24"/>
                <w:lang w:val="lv-LV"/>
              </w:rPr>
              <w:t xml:space="preserve">. 20% vēroto mācību stundu rezultāti liecina, ka pedagogi mācību stundās izmanto </w:t>
            </w:r>
            <w:proofErr w:type="spellStart"/>
            <w:r w:rsidR="001A436B">
              <w:rPr>
                <w:rFonts w:ascii="Times New Roman" w:hAnsi="Times New Roman" w:cs="Times New Roman"/>
                <w:sz w:val="24"/>
                <w:szCs w:val="24"/>
                <w:lang w:val="lv-LV"/>
              </w:rPr>
              <w:t>formatīvo</w:t>
            </w:r>
            <w:proofErr w:type="spellEnd"/>
            <w:r w:rsidR="001A436B">
              <w:rPr>
                <w:rFonts w:ascii="Times New Roman" w:hAnsi="Times New Roman" w:cs="Times New Roman"/>
                <w:sz w:val="24"/>
                <w:szCs w:val="24"/>
                <w:lang w:val="lv-LV"/>
              </w:rPr>
              <w:t xml:space="preserve"> vērtēšanu izglītojamo zināšanu un prasmju diagnosticēšanai.</w:t>
            </w:r>
          </w:p>
          <w:p w14:paraId="2751E6FE" w14:textId="77777777" w:rsidR="001A436B" w:rsidRDefault="001A436B" w:rsidP="00C02C59">
            <w:pPr>
              <w:pStyle w:val="Sarakstarindkopa"/>
              <w:ind w:left="0"/>
              <w:rPr>
                <w:rFonts w:ascii="Times New Roman" w:hAnsi="Times New Roman" w:cs="Times New Roman"/>
                <w:sz w:val="24"/>
                <w:szCs w:val="24"/>
                <w:lang w:val="lv-LV"/>
              </w:rPr>
            </w:pPr>
          </w:p>
          <w:p w14:paraId="60C8D513" w14:textId="77777777" w:rsidR="001A436B" w:rsidRDefault="001A436B" w:rsidP="00C02C59">
            <w:pPr>
              <w:pStyle w:val="Sarakstarindkopa"/>
              <w:ind w:left="0"/>
              <w:rPr>
                <w:rFonts w:ascii="Times New Roman" w:hAnsi="Times New Roman" w:cs="Times New Roman"/>
                <w:sz w:val="24"/>
                <w:szCs w:val="24"/>
                <w:lang w:val="lv-LV"/>
              </w:rPr>
            </w:pPr>
          </w:p>
          <w:p w14:paraId="20D19270" w14:textId="5EEC2CF9" w:rsidR="001A436B" w:rsidRDefault="0005658B"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r w:rsidR="001A436B">
              <w:rPr>
                <w:rFonts w:ascii="Times New Roman" w:hAnsi="Times New Roman" w:cs="Times New Roman"/>
                <w:sz w:val="24"/>
                <w:szCs w:val="24"/>
                <w:lang w:val="lv-LV"/>
              </w:rPr>
              <w:t xml:space="preserve">. Skolas pedagogu </w:t>
            </w:r>
            <w:proofErr w:type="spellStart"/>
            <w:r w:rsidR="001A436B">
              <w:rPr>
                <w:rFonts w:ascii="Times New Roman" w:hAnsi="Times New Roman" w:cs="Times New Roman"/>
                <w:sz w:val="24"/>
                <w:szCs w:val="24"/>
                <w:lang w:val="lv-LV"/>
              </w:rPr>
              <w:t>Edurio</w:t>
            </w:r>
            <w:proofErr w:type="spellEnd"/>
            <w:r w:rsidR="001A436B">
              <w:rPr>
                <w:rFonts w:ascii="Times New Roman" w:hAnsi="Times New Roman" w:cs="Times New Roman"/>
                <w:sz w:val="24"/>
                <w:szCs w:val="24"/>
                <w:lang w:val="lv-LV"/>
              </w:rPr>
              <w:t xml:space="preserve"> aptaujas “IKVD pašvērtējuma aptauja skolotājiem Rēzeknes novadā 2024” dati liecina, ka 100% pedagogu apliecina, </w:t>
            </w:r>
            <w:r w:rsidR="00FC74C9">
              <w:rPr>
                <w:rFonts w:ascii="Times New Roman" w:hAnsi="Times New Roman" w:cs="Times New Roman"/>
                <w:sz w:val="24"/>
                <w:szCs w:val="24"/>
                <w:lang w:val="lv-LV"/>
              </w:rPr>
              <w:t>ka viņi zina skolas attīstības mērķus, prioritātes un rīcību to sasniegšanā.</w:t>
            </w:r>
          </w:p>
        </w:tc>
      </w:tr>
      <w:tr w:rsidR="00413E4F" w:rsidRPr="00413E4F" w14:paraId="6D66845F" w14:textId="77777777" w:rsidTr="00B621B5">
        <w:tc>
          <w:tcPr>
            <w:tcW w:w="2268" w:type="dxa"/>
            <w:vMerge w:val="restart"/>
          </w:tcPr>
          <w:p w14:paraId="4FAC2042" w14:textId="269AE9DF" w:rsidR="00413E4F" w:rsidRDefault="00413E4F" w:rsidP="00413E4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Nr.4</w:t>
            </w:r>
          </w:p>
          <w:p w14:paraId="6645B763" w14:textId="77777777" w:rsidR="00413E4F" w:rsidRDefault="00413E4F" w:rsidP="00C02C59">
            <w:pPr>
              <w:pStyle w:val="Sarakstarindkopa"/>
              <w:ind w:left="0"/>
              <w:rPr>
                <w:rFonts w:ascii="Times New Roman" w:hAnsi="Times New Roman" w:cs="Times New Roman"/>
                <w:sz w:val="24"/>
                <w:szCs w:val="24"/>
                <w:lang w:val="lv-LV"/>
              </w:rPr>
            </w:pPr>
          </w:p>
        </w:tc>
        <w:tc>
          <w:tcPr>
            <w:tcW w:w="3260" w:type="dxa"/>
          </w:tcPr>
          <w:p w14:paraId="7FB90FF8" w14:textId="556E4C00" w:rsidR="00413E4F" w:rsidRDefault="00413E4F" w:rsidP="00413E4F">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3E236C7E" w14:textId="7F16762F" w:rsidR="00EB1983" w:rsidRPr="00EB1983" w:rsidRDefault="00EB1983" w:rsidP="00EB1983">
            <w:pPr>
              <w:pStyle w:val="Sarakstarindkopa"/>
              <w:numPr>
                <w:ilvl w:val="0"/>
                <w:numId w:val="22"/>
              </w:numPr>
              <w:rPr>
                <w:rFonts w:ascii="Times New Roman" w:hAnsi="Times New Roman" w:cs="Times New Roman"/>
                <w:sz w:val="24"/>
                <w:szCs w:val="24"/>
                <w:lang w:val="lv-LV"/>
              </w:rPr>
            </w:pPr>
            <w:r w:rsidRPr="00EB1983">
              <w:rPr>
                <w:rFonts w:ascii="Times New Roman" w:hAnsi="Times New Roman" w:cs="Times New Roman"/>
                <w:sz w:val="24"/>
                <w:szCs w:val="24"/>
                <w:lang w:val="lv-LV"/>
              </w:rPr>
              <w:t>Izstrādāti jauni skolas iekšējās kārtības noteikumi</w:t>
            </w:r>
            <w:r>
              <w:rPr>
                <w:rFonts w:ascii="Times New Roman" w:hAnsi="Times New Roman" w:cs="Times New Roman"/>
                <w:sz w:val="24"/>
                <w:szCs w:val="24"/>
                <w:lang w:val="lv-LV"/>
              </w:rPr>
              <w:t>.</w:t>
            </w:r>
          </w:p>
          <w:p w14:paraId="1B993CCA" w14:textId="4546377A" w:rsidR="00413E4F" w:rsidRPr="00EB1983" w:rsidRDefault="00EB1983" w:rsidP="00EB1983">
            <w:pPr>
              <w:pStyle w:val="Sarakstarindkopa"/>
              <w:numPr>
                <w:ilvl w:val="0"/>
                <w:numId w:val="22"/>
              </w:numPr>
              <w:rPr>
                <w:rFonts w:ascii="Times New Roman" w:hAnsi="Times New Roman" w:cs="Times New Roman"/>
                <w:sz w:val="24"/>
                <w:szCs w:val="24"/>
                <w:lang w:val="lv-LV"/>
              </w:rPr>
            </w:pPr>
            <w:r>
              <w:rPr>
                <w:rFonts w:ascii="Times New Roman" w:hAnsi="Times New Roman" w:cs="Times New Roman"/>
                <w:sz w:val="24"/>
                <w:szCs w:val="24"/>
                <w:lang w:val="lv-LV"/>
              </w:rPr>
              <w:t>Izstrādāta jaunā</w:t>
            </w:r>
            <w:r w:rsidRPr="00EB1983">
              <w:rPr>
                <w:rFonts w:ascii="Times New Roman" w:hAnsi="Times New Roman" w:cs="Times New Roman"/>
                <w:sz w:val="24"/>
                <w:szCs w:val="24"/>
                <w:lang w:val="lv-LV"/>
              </w:rPr>
              <w:t xml:space="preserve"> skolēnu mācību sasniegumu vērtēšanas kārtība</w:t>
            </w:r>
            <w:r>
              <w:rPr>
                <w:rFonts w:ascii="Times New Roman" w:hAnsi="Times New Roman" w:cs="Times New Roman"/>
                <w:sz w:val="24"/>
                <w:szCs w:val="24"/>
                <w:lang w:val="lv-LV"/>
              </w:rPr>
              <w:t>.</w:t>
            </w:r>
          </w:p>
        </w:tc>
        <w:tc>
          <w:tcPr>
            <w:tcW w:w="3686" w:type="dxa"/>
          </w:tcPr>
          <w:p w14:paraId="623D6952" w14:textId="1B59B136" w:rsidR="00413E4F" w:rsidRDefault="0005658B"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r w:rsidR="00FC74C9">
              <w:rPr>
                <w:rFonts w:ascii="Times New Roman" w:hAnsi="Times New Roman" w:cs="Times New Roman"/>
                <w:sz w:val="24"/>
                <w:szCs w:val="24"/>
                <w:lang w:val="lv-LV"/>
              </w:rPr>
              <w:t>.</w:t>
            </w:r>
          </w:p>
          <w:p w14:paraId="7E9A1BC9" w14:textId="77777777" w:rsidR="00FC74C9" w:rsidRDefault="00FC74C9" w:rsidP="00C02C59">
            <w:pPr>
              <w:pStyle w:val="Sarakstarindkopa"/>
              <w:ind w:left="0"/>
              <w:rPr>
                <w:rFonts w:ascii="Times New Roman" w:hAnsi="Times New Roman" w:cs="Times New Roman"/>
                <w:sz w:val="24"/>
                <w:szCs w:val="24"/>
                <w:lang w:val="lv-LV"/>
              </w:rPr>
            </w:pPr>
          </w:p>
          <w:p w14:paraId="3777AC51" w14:textId="77777777" w:rsidR="00FC74C9" w:rsidRDefault="00FC74C9" w:rsidP="00C02C59">
            <w:pPr>
              <w:pStyle w:val="Sarakstarindkopa"/>
              <w:ind w:left="0"/>
              <w:rPr>
                <w:rFonts w:ascii="Times New Roman" w:hAnsi="Times New Roman" w:cs="Times New Roman"/>
                <w:sz w:val="24"/>
                <w:szCs w:val="24"/>
                <w:lang w:val="lv-LV"/>
              </w:rPr>
            </w:pPr>
          </w:p>
          <w:p w14:paraId="60BDD378" w14:textId="215ABF06" w:rsidR="00FC74C9" w:rsidRDefault="0005658B"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r w:rsidR="00FC74C9">
              <w:rPr>
                <w:rFonts w:ascii="Times New Roman" w:hAnsi="Times New Roman" w:cs="Times New Roman"/>
                <w:sz w:val="24"/>
                <w:szCs w:val="24"/>
                <w:lang w:val="lv-LV"/>
              </w:rPr>
              <w:t>.</w:t>
            </w:r>
          </w:p>
        </w:tc>
      </w:tr>
      <w:tr w:rsidR="00413E4F" w:rsidRPr="0004464F" w14:paraId="2EA70FD4" w14:textId="77777777" w:rsidTr="00B621B5">
        <w:tc>
          <w:tcPr>
            <w:tcW w:w="2268" w:type="dxa"/>
            <w:vMerge/>
          </w:tcPr>
          <w:p w14:paraId="0769D03F" w14:textId="77777777" w:rsidR="00413E4F" w:rsidRDefault="00413E4F" w:rsidP="00C02C59">
            <w:pPr>
              <w:pStyle w:val="Sarakstarindkopa"/>
              <w:ind w:left="0"/>
              <w:rPr>
                <w:rFonts w:ascii="Times New Roman" w:hAnsi="Times New Roman" w:cs="Times New Roman"/>
                <w:sz w:val="24"/>
                <w:szCs w:val="24"/>
                <w:lang w:val="lv-LV"/>
              </w:rPr>
            </w:pPr>
          </w:p>
        </w:tc>
        <w:tc>
          <w:tcPr>
            <w:tcW w:w="3260" w:type="dxa"/>
          </w:tcPr>
          <w:p w14:paraId="68315D7E" w14:textId="77777777" w:rsidR="00EB1983" w:rsidRDefault="00413E4F" w:rsidP="00EB198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3372A322" w14:textId="77777777" w:rsidR="00EB1983" w:rsidRDefault="00EB1983" w:rsidP="00EB1983">
            <w:pPr>
              <w:pStyle w:val="Sarakstarindkopa"/>
              <w:numPr>
                <w:ilvl w:val="0"/>
                <w:numId w:val="21"/>
              </w:numPr>
              <w:rPr>
                <w:rFonts w:ascii="Times New Roman" w:hAnsi="Times New Roman" w:cs="Times New Roman"/>
                <w:sz w:val="24"/>
                <w:szCs w:val="24"/>
                <w:lang w:val="lv-LV"/>
              </w:rPr>
            </w:pPr>
            <w:r w:rsidRPr="00EB1983">
              <w:rPr>
                <w:rFonts w:ascii="Times New Roman" w:hAnsi="Times New Roman" w:cs="Times New Roman"/>
                <w:sz w:val="24"/>
                <w:szCs w:val="24"/>
                <w:lang w:val="lv-LV"/>
              </w:rPr>
              <w:t>Skolas iekšējās kārtības noteikumu izstrādāšanā iesaistīta skolēnu pašpārvalde, skolas padome un visi pedagogi.</w:t>
            </w:r>
          </w:p>
          <w:p w14:paraId="0166A8FB" w14:textId="02BE9344" w:rsidR="00EB1983" w:rsidRPr="00EB1983" w:rsidRDefault="00EB1983" w:rsidP="00EB1983">
            <w:pPr>
              <w:pStyle w:val="Sarakstarindkopa"/>
              <w:numPr>
                <w:ilvl w:val="0"/>
                <w:numId w:val="21"/>
              </w:numPr>
              <w:rPr>
                <w:rFonts w:ascii="Times New Roman" w:hAnsi="Times New Roman" w:cs="Times New Roman"/>
                <w:sz w:val="24"/>
                <w:szCs w:val="24"/>
                <w:lang w:val="lv-LV"/>
              </w:rPr>
            </w:pPr>
            <w:r>
              <w:rPr>
                <w:rFonts w:ascii="Times New Roman" w:hAnsi="Times New Roman" w:cs="Times New Roman"/>
                <w:sz w:val="24"/>
                <w:szCs w:val="24"/>
                <w:lang w:val="lv-LV"/>
              </w:rPr>
              <w:t>Visi skolas pedagogi ir iepazīstināti ar</w:t>
            </w:r>
            <w:r w:rsidRPr="00EB1983">
              <w:rPr>
                <w:rFonts w:ascii="Times New Roman" w:hAnsi="Times New Roman" w:cs="Times New Roman"/>
                <w:sz w:val="24"/>
                <w:szCs w:val="24"/>
                <w:lang w:val="lv-LV"/>
              </w:rPr>
              <w:t xml:space="preserve"> skolas mācību sasniegumu vērtēšanas kārtību.</w:t>
            </w:r>
          </w:p>
        </w:tc>
        <w:tc>
          <w:tcPr>
            <w:tcW w:w="3686" w:type="dxa"/>
          </w:tcPr>
          <w:p w14:paraId="06489318" w14:textId="355D4472" w:rsidR="00413E4F" w:rsidRDefault="0005658B"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r w:rsidR="00FC74C9">
              <w:rPr>
                <w:rFonts w:ascii="Times New Roman" w:hAnsi="Times New Roman" w:cs="Times New Roman"/>
                <w:sz w:val="24"/>
                <w:szCs w:val="24"/>
                <w:lang w:val="lv-LV"/>
              </w:rPr>
              <w:t>. Skolas iekšējās kārtības noteikumi tik</w:t>
            </w:r>
            <w:r w:rsidR="001E013C">
              <w:rPr>
                <w:rFonts w:ascii="Times New Roman" w:hAnsi="Times New Roman" w:cs="Times New Roman"/>
                <w:sz w:val="24"/>
                <w:szCs w:val="24"/>
                <w:lang w:val="lv-LV"/>
              </w:rPr>
              <w:t>a</w:t>
            </w:r>
            <w:r w:rsidR="00FC74C9">
              <w:rPr>
                <w:rFonts w:ascii="Times New Roman" w:hAnsi="Times New Roman" w:cs="Times New Roman"/>
                <w:sz w:val="24"/>
                <w:szCs w:val="24"/>
                <w:lang w:val="lv-LV"/>
              </w:rPr>
              <w:t xml:space="preserve"> apspriesti un akceptēti </w:t>
            </w:r>
            <w:r w:rsidR="00BD53FE">
              <w:rPr>
                <w:rFonts w:ascii="Times New Roman" w:hAnsi="Times New Roman" w:cs="Times New Roman"/>
                <w:sz w:val="24"/>
                <w:szCs w:val="24"/>
                <w:lang w:val="lv-LV"/>
              </w:rPr>
              <w:t xml:space="preserve">30.08.2024. </w:t>
            </w:r>
            <w:r w:rsidR="00FC74C9">
              <w:rPr>
                <w:rFonts w:ascii="Times New Roman" w:hAnsi="Times New Roman" w:cs="Times New Roman"/>
                <w:sz w:val="24"/>
                <w:szCs w:val="24"/>
                <w:lang w:val="lv-LV"/>
              </w:rPr>
              <w:t>pedagoģiskās padomes</w:t>
            </w:r>
            <w:r w:rsidR="00BD53FE">
              <w:rPr>
                <w:rFonts w:ascii="Times New Roman" w:hAnsi="Times New Roman" w:cs="Times New Roman"/>
                <w:sz w:val="24"/>
                <w:szCs w:val="24"/>
                <w:lang w:val="lv-LV"/>
              </w:rPr>
              <w:t>,</w:t>
            </w:r>
            <w:r w:rsidR="00FC74C9">
              <w:rPr>
                <w:rFonts w:ascii="Times New Roman" w:hAnsi="Times New Roman" w:cs="Times New Roman"/>
                <w:sz w:val="24"/>
                <w:szCs w:val="24"/>
                <w:lang w:val="lv-LV"/>
              </w:rPr>
              <w:t xml:space="preserve"> </w:t>
            </w:r>
            <w:r w:rsidR="00BD53FE">
              <w:rPr>
                <w:rFonts w:ascii="Times New Roman" w:hAnsi="Times New Roman" w:cs="Times New Roman"/>
                <w:sz w:val="24"/>
                <w:szCs w:val="24"/>
                <w:lang w:val="lv-LV"/>
              </w:rPr>
              <w:t xml:space="preserve">04.09.2023. </w:t>
            </w:r>
            <w:r w:rsidR="00FC74C9">
              <w:rPr>
                <w:rFonts w:ascii="Times New Roman" w:hAnsi="Times New Roman" w:cs="Times New Roman"/>
                <w:sz w:val="24"/>
                <w:szCs w:val="24"/>
                <w:lang w:val="lv-LV"/>
              </w:rPr>
              <w:t>skolas padomes un skolēnu pašpārvaldes sēdēs.</w:t>
            </w:r>
          </w:p>
          <w:p w14:paraId="5A6D501B" w14:textId="73467689" w:rsidR="00FC74C9" w:rsidRDefault="0005658B"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r w:rsidR="00FC74C9">
              <w:rPr>
                <w:rFonts w:ascii="Times New Roman" w:hAnsi="Times New Roman" w:cs="Times New Roman"/>
                <w:sz w:val="24"/>
                <w:szCs w:val="24"/>
                <w:lang w:val="lv-LV"/>
              </w:rPr>
              <w:t>. Visi skolas pedagogi ir iepazīstināti ar</w:t>
            </w:r>
            <w:r w:rsidR="00FC74C9" w:rsidRPr="00EB1983">
              <w:rPr>
                <w:rFonts w:ascii="Times New Roman" w:hAnsi="Times New Roman" w:cs="Times New Roman"/>
                <w:sz w:val="24"/>
                <w:szCs w:val="24"/>
                <w:lang w:val="lv-LV"/>
              </w:rPr>
              <w:t xml:space="preserve"> skolas mācīb</w:t>
            </w:r>
            <w:r w:rsidR="00FC74C9">
              <w:rPr>
                <w:rFonts w:ascii="Times New Roman" w:hAnsi="Times New Roman" w:cs="Times New Roman"/>
                <w:sz w:val="24"/>
                <w:szCs w:val="24"/>
                <w:lang w:val="lv-LV"/>
              </w:rPr>
              <w:t xml:space="preserve">u sasniegumu vērtēšanas kārtību 30.08.2024. pedagoģiskās padomes sēdē. </w:t>
            </w:r>
          </w:p>
        </w:tc>
      </w:tr>
    </w:tbl>
    <w:p w14:paraId="2F157CD7" w14:textId="77777777" w:rsidR="00A60144" w:rsidRDefault="00A60144" w:rsidP="00A60144">
      <w:pPr>
        <w:pStyle w:val="Sarakstarindkopa"/>
        <w:spacing w:after="0" w:line="240" w:lineRule="auto"/>
        <w:ind w:left="426"/>
        <w:rPr>
          <w:rFonts w:ascii="Times New Roman" w:hAnsi="Times New Roman" w:cs="Times New Roman"/>
          <w:sz w:val="24"/>
          <w:szCs w:val="24"/>
          <w:lang w:val="lv-LV"/>
        </w:rPr>
      </w:pPr>
    </w:p>
    <w:p w14:paraId="66632390" w14:textId="04C4764B" w:rsidR="00A60144" w:rsidRDefault="00A60144" w:rsidP="00A60144">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w:t>
      </w:r>
      <w:r w:rsidR="00EB1983">
        <w:rPr>
          <w:rFonts w:ascii="Times New Roman" w:hAnsi="Times New Roman" w:cs="Times New Roman"/>
          <w:sz w:val="24"/>
          <w:szCs w:val="24"/>
          <w:lang w:val="lv-LV"/>
        </w:rPr>
        <w:t>24</w:t>
      </w:r>
      <w:r>
        <w:rPr>
          <w:rFonts w:ascii="Times New Roman" w:hAnsi="Times New Roman" w:cs="Times New Roman"/>
          <w:sz w:val="24"/>
          <w:szCs w:val="24"/>
          <w:lang w:val="lv-LV"/>
        </w:rPr>
        <w:t>./20</w:t>
      </w:r>
      <w:r w:rsidR="00EB1983">
        <w:rPr>
          <w:rFonts w:ascii="Times New Roman" w:hAnsi="Times New Roman" w:cs="Times New Roman"/>
          <w:sz w:val="24"/>
          <w:szCs w:val="24"/>
          <w:lang w:val="lv-LV"/>
        </w:rPr>
        <w:t>25</w:t>
      </w:r>
      <w:r>
        <w:rPr>
          <w:rFonts w:ascii="Times New Roman" w:hAnsi="Times New Roman" w:cs="Times New Roman"/>
          <w:sz w:val="24"/>
          <w:szCs w:val="24"/>
          <w:lang w:val="lv-LV"/>
        </w:rPr>
        <w:t>. mācību gadā (kvalitatīvi un kvantitatīvi)</w:t>
      </w:r>
    </w:p>
    <w:p w14:paraId="045834E4" w14:textId="77777777" w:rsidR="00A60144" w:rsidRPr="00446618" w:rsidRDefault="00A60144" w:rsidP="00A60144">
      <w:pPr>
        <w:pStyle w:val="Sarakstarindkopa"/>
        <w:spacing w:after="0" w:line="240" w:lineRule="auto"/>
        <w:ind w:left="426"/>
        <w:rPr>
          <w:rFonts w:ascii="Times New Roman" w:hAnsi="Times New Roman" w:cs="Times New Roman"/>
          <w:sz w:val="24"/>
          <w:szCs w:val="24"/>
          <w:lang w:val="lv-LV"/>
        </w:rPr>
      </w:pPr>
    </w:p>
    <w:tbl>
      <w:tblPr>
        <w:tblStyle w:val="Reatabula"/>
        <w:tblW w:w="8216" w:type="dxa"/>
        <w:tblInd w:w="426" w:type="dxa"/>
        <w:tblLook w:val="04A0" w:firstRow="1" w:lastRow="0" w:firstColumn="1" w:lastColumn="0" w:noHBand="0" w:noVBand="1"/>
      </w:tblPr>
      <w:tblGrid>
        <w:gridCol w:w="2263"/>
        <w:gridCol w:w="5953"/>
      </w:tblGrid>
      <w:tr w:rsidR="00884763" w:rsidRPr="0004464F" w14:paraId="738E0006" w14:textId="77777777" w:rsidTr="00884763">
        <w:tc>
          <w:tcPr>
            <w:tcW w:w="2263" w:type="dxa"/>
          </w:tcPr>
          <w:p w14:paraId="46F1BFAE" w14:textId="77777777" w:rsidR="00884763" w:rsidRDefault="00884763" w:rsidP="00C02C59">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5953" w:type="dxa"/>
          </w:tcPr>
          <w:p w14:paraId="43536089" w14:textId="77777777" w:rsidR="00884763" w:rsidRDefault="00884763" w:rsidP="00C02C59">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r>
      <w:tr w:rsidR="00E45E6C" w:rsidRPr="0004464F" w14:paraId="1A294597" w14:textId="77777777" w:rsidTr="00884763">
        <w:tc>
          <w:tcPr>
            <w:tcW w:w="2263" w:type="dxa"/>
            <w:vMerge w:val="restart"/>
          </w:tcPr>
          <w:p w14:paraId="7F2E28D4" w14:textId="77777777" w:rsidR="00E45E6C" w:rsidRDefault="00E45E6C"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Nr.1</w:t>
            </w:r>
          </w:p>
          <w:p w14:paraId="29A3E08A" w14:textId="680243E4" w:rsidR="00E45E6C" w:rsidRPr="00EB1983" w:rsidRDefault="00E45E6C" w:rsidP="00C02C59">
            <w:pPr>
              <w:pStyle w:val="Sarakstarindkopa"/>
              <w:ind w:left="0"/>
              <w:rPr>
                <w:rFonts w:ascii="Times New Roman" w:hAnsi="Times New Roman" w:cs="Times New Roman"/>
                <w:sz w:val="24"/>
                <w:szCs w:val="24"/>
                <w:lang w:val="lv-LV"/>
              </w:rPr>
            </w:pPr>
            <w:r w:rsidRPr="00EB1983">
              <w:rPr>
                <w:rFonts w:ascii="Times New Roman" w:hAnsi="Times New Roman" w:cs="Times New Roman"/>
                <w:sz w:val="24"/>
                <w:szCs w:val="24"/>
                <w:lang w:val="lv-LV"/>
              </w:rPr>
              <w:t>Nodrošināt p</w:t>
            </w:r>
            <w:r w:rsidR="001E013C">
              <w:rPr>
                <w:rFonts w:ascii="Times New Roman" w:hAnsi="Times New Roman" w:cs="Times New Roman"/>
                <w:sz w:val="24"/>
                <w:szCs w:val="24"/>
                <w:lang w:val="lv-LV"/>
              </w:rPr>
              <w:t>ā</w:t>
            </w:r>
            <w:r w:rsidRPr="00EB1983">
              <w:rPr>
                <w:rFonts w:ascii="Times New Roman" w:hAnsi="Times New Roman" w:cs="Times New Roman"/>
                <w:sz w:val="24"/>
                <w:szCs w:val="24"/>
                <w:lang w:val="lv-LV"/>
              </w:rPr>
              <w:t>reju uz mācībām latviešu valodā</w:t>
            </w:r>
          </w:p>
        </w:tc>
        <w:tc>
          <w:tcPr>
            <w:tcW w:w="5953" w:type="dxa"/>
          </w:tcPr>
          <w:p w14:paraId="4F24FADE" w14:textId="77777777" w:rsidR="00E45E6C" w:rsidRDefault="00E45E6C"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55E37FAF" w14:textId="77777777" w:rsidR="001B7021" w:rsidRDefault="001B7021" w:rsidP="00FC74C9">
            <w:pPr>
              <w:pStyle w:val="Sarakstarindkopa"/>
              <w:numPr>
                <w:ilvl w:val="0"/>
                <w:numId w:val="28"/>
              </w:numPr>
              <w:rPr>
                <w:rFonts w:ascii="Times New Roman" w:hAnsi="Times New Roman" w:cs="Times New Roman"/>
                <w:sz w:val="24"/>
                <w:szCs w:val="24"/>
                <w:lang w:val="lv-LV"/>
              </w:rPr>
            </w:pPr>
            <w:r>
              <w:rPr>
                <w:rFonts w:ascii="Times New Roman" w:hAnsi="Times New Roman" w:cs="Times New Roman"/>
                <w:sz w:val="24"/>
                <w:szCs w:val="24"/>
                <w:lang w:val="lv-LV"/>
              </w:rPr>
              <w:t>Nodrošināta pāreja uz Vienotu skolu.</w:t>
            </w:r>
          </w:p>
          <w:p w14:paraId="5CC523C4" w14:textId="77777777" w:rsidR="00FC74C9" w:rsidRDefault="00FC74C9" w:rsidP="00FC74C9">
            <w:pPr>
              <w:pStyle w:val="Sarakstarindkopa"/>
              <w:numPr>
                <w:ilvl w:val="0"/>
                <w:numId w:val="28"/>
              </w:numPr>
              <w:rPr>
                <w:rFonts w:ascii="Times New Roman" w:hAnsi="Times New Roman" w:cs="Times New Roman"/>
                <w:sz w:val="24"/>
                <w:szCs w:val="24"/>
                <w:lang w:val="lv-LV"/>
              </w:rPr>
            </w:pPr>
            <w:r>
              <w:rPr>
                <w:rFonts w:ascii="Times New Roman" w:hAnsi="Times New Roman" w:cs="Times New Roman"/>
                <w:sz w:val="24"/>
                <w:szCs w:val="24"/>
                <w:lang w:val="lv-LV"/>
              </w:rPr>
              <w:t>Ir pilnveidots skolas rīcības plāns pārejas uz Vienotu skolu īstenošanai.</w:t>
            </w:r>
          </w:p>
          <w:p w14:paraId="0EE9D970" w14:textId="4BD6B2B0" w:rsidR="00BD53FE" w:rsidRDefault="00BD53FE" w:rsidP="00FC74C9">
            <w:pPr>
              <w:pStyle w:val="Sarakstarindkopa"/>
              <w:numPr>
                <w:ilvl w:val="0"/>
                <w:numId w:val="28"/>
              </w:numPr>
              <w:rPr>
                <w:rFonts w:ascii="Times New Roman" w:hAnsi="Times New Roman" w:cs="Times New Roman"/>
                <w:sz w:val="24"/>
                <w:szCs w:val="24"/>
                <w:lang w:val="lv-LV"/>
              </w:rPr>
            </w:pPr>
            <w:r>
              <w:rPr>
                <w:rFonts w:ascii="Times New Roman" w:hAnsi="Times New Roman" w:cs="Times New Roman"/>
                <w:sz w:val="24"/>
                <w:szCs w:val="24"/>
                <w:lang w:val="lv-LV"/>
              </w:rPr>
              <w:t>Ir nodrošināts atbalsts skolēniem un vecākiem.</w:t>
            </w:r>
          </w:p>
        </w:tc>
      </w:tr>
      <w:tr w:rsidR="00E45E6C" w:rsidRPr="0004464F" w14:paraId="57C86199" w14:textId="77777777" w:rsidTr="00884763">
        <w:tc>
          <w:tcPr>
            <w:tcW w:w="2263" w:type="dxa"/>
            <w:vMerge/>
          </w:tcPr>
          <w:p w14:paraId="3C5F8421" w14:textId="77777777" w:rsidR="00E45E6C" w:rsidRDefault="00E45E6C" w:rsidP="00C02C59">
            <w:pPr>
              <w:pStyle w:val="Sarakstarindkopa"/>
              <w:ind w:left="0"/>
              <w:rPr>
                <w:rFonts w:ascii="Times New Roman" w:hAnsi="Times New Roman" w:cs="Times New Roman"/>
                <w:sz w:val="24"/>
                <w:szCs w:val="24"/>
                <w:lang w:val="lv-LV"/>
              </w:rPr>
            </w:pPr>
          </w:p>
        </w:tc>
        <w:tc>
          <w:tcPr>
            <w:tcW w:w="5953" w:type="dxa"/>
          </w:tcPr>
          <w:p w14:paraId="1B6F5063" w14:textId="77777777" w:rsidR="00E45E6C" w:rsidRDefault="00E45E6C"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69319410" w14:textId="77777777" w:rsidR="00E45E6C" w:rsidRDefault="00E45E6C" w:rsidP="00EB1983">
            <w:pPr>
              <w:pStyle w:val="Sarakstarindkopa"/>
              <w:numPr>
                <w:ilvl w:val="0"/>
                <w:numId w:val="12"/>
              </w:numPr>
              <w:spacing w:line="256" w:lineRule="auto"/>
              <w:rPr>
                <w:rFonts w:ascii="Times New Roman" w:hAnsi="Times New Roman" w:cs="Times New Roman"/>
                <w:sz w:val="24"/>
                <w:szCs w:val="24"/>
                <w:lang w:val="lv-LV"/>
              </w:rPr>
            </w:pPr>
            <w:r>
              <w:rPr>
                <w:rFonts w:ascii="Times New Roman" w:hAnsi="Times New Roman" w:cs="Times New Roman"/>
                <w:sz w:val="24"/>
                <w:szCs w:val="24"/>
                <w:lang w:val="lv-LV"/>
              </w:rPr>
              <w:t>100% pirmsskolas grupas izglītojamo ir labi vai ļoti labi sagatavoti pamatizglītības apguvei.</w:t>
            </w:r>
          </w:p>
          <w:p w14:paraId="725FE801" w14:textId="77777777" w:rsidR="00E45E6C" w:rsidRDefault="00E45E6C" w:rsidP="00E45E6C">
            <w:pPr>
              <w:pStyle w:val="Sarakstarindkopa"/>
              <w:numPr>
                <w:ilvl w:val="0"/>
                <w:numId w:val="12"/>
              </w:numPr>
              <w:spacing w:line="256" w:lineRule="auto"/>
              <w:rPr>
                <w:rFonts w:ascii="Times New Roman" w:hAnsi="Times New Roman" w:cs="Times New Roman"/>
                <w:sz w:val="24"/>
                <w:szCs w:val="24"/>
                <w:lang w:val="lv-LV"/>
              </w:rPr>
            </w:pPr>
            <w:r>
              <w:rPr>
                <w:rFonts w:ascii="Times New Roman" w:hAnsi="Times New Roman" w:cs="Times New Roman"/>
                <w:sz w:val="24"/>
                <w:szCs w:val="24"/>
                <w:lang w:val="lv-LV"/>
              </w:rPr>
              <w:t>Valsts valodas eksāmena rezultāti nav zemāki kā vidēji valstī lauku skolu grupa.</w:t>
            </w:r>
          </w:p>
          <w:p w14:paraId="375CAA66" w14:textId="4670D9CA" w:rsidR="00E45E6C" w:rsidRPr="00E45E6C" w:rsidRDefault="00E45E6C" w:rsidP="00E45E6C">
            <w:pPr>
              <w:pStyle w:val="Sarakstarindkopa"/>
              <w:numPr>
                <w:ilvl w:val="0"/>
                <w:numId w:val="12"/>
              </w:numPr>
              <w:spacing w:line="256" w:lineRule="auto"/>
              <w:rPr>
                <w:rFonts w:ascii="Times New Roman" w:hAnsi="Times New Roman" w:cs="Times New Roman"/>
                <w:sz w:val="24"/>
                <w:szCs w:val="24"/>
                <w:lang w:val="lv-LV"/>
              </w:rPr>
            </w:pPr>
            <w:r w:rsidRPr="00E45E6C">
              <w:rPr>
                <w:rFonts w:ascii="Times New Roman" w:hAnsi="Times New Roman" w:cs="Times New Roman"/>
                <w:sz w:val="24"/>
                <w:szCs w:val="24"/>
                <w:lang w:val="lv-LV"/>
              </w:rPr>
              <w:t>Visi izglītojamie spēj turpināt iegūt izglītību valsts valodā.</w:t>
            </w:r>
          </w:p>
        </w:tc>
      </w:tr>
      <w:tr w:rsidR="00A61ED1" w:rsidRPr="0004464F" w14:paraId="0AFFA7FB" w14:textId="77777777" w:rsidTr="00884763">
        <w:tc>
          <w:tcPr>
            <w:tcW w:w="2263" w:type="dxa"/>
            <w:vMerge w:val="restart"/>
          </w:tcPr>
          <w:p w14:paraId="00AD361E" w14:textId="77777777" w:rsidR="00A61ED1" w:rsidRDefault="00A61ED1"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Nr.2</w:t>
            </w:r>
          </w:p>
          <w:p w14:paraId="3D5500D3" w14:textId="60B3BB25" w:rsidR="00A61ED1" w:rsidRPr="00E45E6C" w:rsidRDefault="00A61ED1" w:rsidP="00C02C59">
            <w:pPr>
              <w:pStyle w:val="Sarakstarindkopa"/>
              <w:ind w:left="0"/>
              <w:rPr>
                <w:rFonts w:ascii="Times New Roman" w:hAnsi="Times New Roman" w:cs="Times New Roman"/>
                <w:sz w:val="24"/>
                <w:szCs w:val="24"/>
                <w:lang w:val="lv-LV"/>
              </w:rPr>
            </w:pPr>
            <w:r w:rsidRPr="00E45E6C">
              <w:rPr>
                <w:rFonts w:ascii="Times New Roman" w:hAnsi="Times New Roman" w:cs="Times New Roman"/>
                <w:sz w:val="24"/>
                <w:szCs w:val="24"/>
                <w:lang w:val="lv-LV"/>
              </w:rPr>
              <w:t xml:space="preserve">Veikt regulāru izglītības kvalitātes uzraudzības procesu, lai varētu izvērtēt un </w:t>
            </w:r>
            <w:r w:rsidRPr="00E45E6C">
              <w:rPr>
                <w:rFonts w:ascii="Times New Roman" w:hAnsi="Times New Roman" w:cs="Times New Roman"/>
                <w:sz w:val="24"/>
                <w:szCs w:val="24"/>
                <w:lang w:val="lv-LV"/>
              </w:rPr>
              <w:lastRenderedPageBreak/>
              <w:t>ietekmēt ar izglītības saistīto procesu un rezultātu dinamiku</w:t>
            </w:r>
          </w:p>
        </w:tc>
        <w:tc>
          <w:tcPr>
            <w:tcW w:w="5953" w:type="dxa"/>
          </w:tcPr>
          <w:p w14:paraId="28D4B90F" w14:textId="77777777" w:rsidR="00A61ED1" w:rsidRDefault="00A61ED1"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a) kvalitatīvi</w:t>
            </w:r>
          </w:p>
          <w:p w14:paraId="41970DC6" w14:textId="77777777" w:rsidR="00A61ED1" w:rsidRDefault="00A61ED1" w:rsidP="00A61ED1">
            <w:pPr>
              <w:pStyle w:val="Sarakstarindkopa"/>
              <w:numPr>
                <w:ilvl w:val="0"/>
                <w:numId w:val="25"/>
              </w:numPr>
              <w:rPr>
                <w:rFonts w:ascii="Times New Roman" w:hAnsi="Times New Roman" w:cs="Times New Roman"/>
                <w:sz w:val="24"/>
                <w:szCs w:val="24"/>
                <w:lang w:val="lv-LV"/>
              </w:rPr>
            </w:pPr>
            <w:r w:rsidRPr="00E45E6C">
              <w:rPr>
                <w:rFonts w:ascii="Times New Roman" w:hAnsi="Times New Roman" w:cs="Times New Roman"/>
                <w:sz w:val="24"/>
                <w:szCs w:val="24"/>
                <w:lang w:val="lv-LV"/>
              </w:rPr>
              <w:t xml:space="preserve">Regulāri tiek veikta </w:t>
            </w:r>
            <w:proofErr w:type="spellStart"/>
            <w:r w:rsidRPr="00E45E6C">
              <w:rPr>
                <w:rFonts w:ascii="Times New Roman" w:hAnsi="Times New Roman" w:cs="Times New Roman"/>
                <w:sz w:val="24"/>
                <w:szCs w:val="24"/>
                <w:lang w:val="lv-LV"/>
              </w:rPr>
              <w:t>pašvērtēšana</w:t>
            </w:r>
            <w:proofErr w:type="spellEnd"/>
            <w:r w:rsidRPr="00E45E6C">
              <w:rPr>
                <w:rFonts w:ascii="Times New Roman" w:hAnsi="Times New Roman" w:cs="Times New Roman"/>
                <w:sz w:val="24"/>
                <w:szCs w:val="24"/>
                <w:lang w:val="lv-LV"/>
              </w:rPr>
              <w:t xml:space="preserve">-iegūstot datus un informāciju par mērķu un sasniedzamo rezultātu izpildi, nosakot nepieciešamos uzlabojumus izglītības iestādes darbībā un izglītības programmu īstenošanā. </w:t>
            </w:r>
          </w:p>
          <w:p w14:paraId="010D7B1E" w14:textId="587CAA1D" w:rsidR="00A61ED1" w:rsidRDefault="00A61ED1" w:rsidP="00A61ED1">
            <w:pPr>
              <w:pStyle w:val="Sarakstarindkopa"/>
              <w:numPr>
                <w:ilvl w:val="0"/>
                <w:numId w:val="25"/>
              </w:numPr>
              <w:rPr>
                <w:rFonts w:ascii="Times New Roman" w:hAnsi="Times New Roman" w:cs="Times New Roman"/>
                <w:sz w:val="24"/>
                <w:szCs w:val="24"/>
                <w:lang w:val="lv-LV"/>
              </w:rPr>
            </w:pPr>
            <w:r w:rsidRPr="00A61ED1">
              <w:rPr>
                <w:rFonts w:ascii="Times New Roman" w:hAnsi="Times New Roman" w:cs="Times New Roman"/>
                <w:sz w:val="24"/>
                <w:szCs w:val="24"/>
                <w:lang w:val="lv-LV"/>
              </w:rPr>
              <w:lastRenderedPageBreak/>
              <w:t>Sadarbojoties ar izglītojamajiem un vecākiem īsteno skolas mērķus.</w:t>
            </w:r>
          </w:p>
        </w:tc>
      </w:tr>
      <w:tr w:rsidR="00A61ED1" w:rsidRPr="0004464F" w14:paraId="093EB143" w14:textId="77777777" w:rsidTr="00884763">
        <w:tc>
          <w:tcPr>
            <w:tcW w:w="2263" w:type="dxa"/>
            <w:vMerge/>
          </w:tcPr>
          <w:p w14:paraId="0CDC08B3" w14:textId="77777777" w:rsidR="00A61ED1" w:rsidRDefault="00A61ED1" w:rsidP="00C02C59">
            <w:pPr>
              <w:pStyle w:val="Sarakstarindkopa"/>
              <w:ind w:left="0"/>
              <w:rPr>
                <w:rFonts w:ascii="Times New Roman" w:hAnsi="Times New Roman" w:cs="Times New Roman"/>
                <w:sz w:val="24"/>
                <w:szCs w:val="24"/>
                <w:lang w:val="lv-LV"/>
              </w:rPr>
            </w:pPr>
          </w:p>
        </w:tc>
        <w:tc>
          <w:tcPr>
            <w:tcW w:w="5953" w:type="dxa"/>
          </w:tcPr>
          <w:p w14:paraId="23FA8CEC" w14:textId="77777777" w:rsidR="00A61ED1" w:rsidRDefault="00A61ED1"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7BF153DE" w14:textId="1165D1CE" w:rsidR="00A61ED1" w:rsidRDefault="00BD53FE" w:rsidP="00E45E6C">
            <w:pPr>
              <w:pStyle w:val="Sarakstarindkopa"/>
              <w:numPr>
                <w:ilvl w:val="0"/>
                <w:numId w:val="19"/>
              </w:numPr>
              <w:spacing w:line="256" w:lineRule="auto"/>
              <w:rPr>
                <w:rFonts w:ascii="Times New Roman" w:hAnsi="Times New Roman" w:cs="Times New Roman"/>
                <w:sz w:val="24"/>
                <w:szCs w:val="24"/>
                <w:lang w:val="lv-LV"/>
              </w:rPr>
            </w:pPr>
            <w:r>
              <w:rPr>
                <w:rFonts w:ascii="Times New Roman" w:hAnsi="Times New Roman" w:cs="Times New Roman"/>
                <w:sz w:val="24"/>
                <w:szCs w:val="24"/>
                <w:lang w:val="lv-LV"/>
              </w:rPr>
              <w:t>3</w:t>
            </w:r>
            <w:r w:rsidR="00A61ED1">
              <w:rPr>
                <w:rFonts w:ascii="Times New Roman" w:hAnsi="Times New Roman" w:cs="Times New Roman"/>
                <w:sz w:val="24"/>
                <w:szCs w:val="24"/>
                <w:lang w:val="lv-LV"/>
              </w:rPr>
              <w:t xml:space="preserve">0% vērotajās mācību stundas 70% pedagogu mācību stundās izmanto dažādas </w:t>
            </w:r>
            <w:proofErr w:type="spellStart"/>
            <w:r w:rsidR="00A61ED1">
              <w:rPr>
                <w:rFonts w:ascii="Times New Roman" w:hAnsi="Times New Roman" w:cs="Times New Roman"/>
                <w:sz w:val="24"/>
                <w:szCs w:val="24"/>
                <w:lang w:val="lv-LV"/>
              </w:rPr>
              <w:t>formatīvās</w:t>
            </w:r>
            <w:proofErr w:type="spellEnd"/>
            <w:r w:rsidR="00A61ED1">
              <w:rPr>
                <w:rFonts w:ascii="Times New Roman" w:hAnsi="Times New Roman" w:cs="Times New Roman"/>
                <w:sz w:val="24"/>
                <w:szCs w:val="24"/>
                <w:lang w:val="lv-LV"/>
              </w:rPr>
              <w:t xml:space="preserve"> vērtēšanas metodes, lai diagnosticētu izglītojamo zināšanas un prasmes.</w:t>
            </w:r>
          </w:p>
          <w:p w14:paraId="70467D90" w14:textId="09722B3C" w:rsidR="00A61ED1" w:rsidRPr="00E45E6C" w:rsidRDefault="00A61ED1" w:rsidP="00E45E6C">
            <w:pPr>
              <w:pStyle w:val="Sarakstarindkopa"/>
              <w:numPr>
                <w:ilvl w:val="0"/>
                <w:numId w:val="19"/>
              </w:numPr>
              <w:spacing w:line="256" w:lineRule="auto"/>
              <w:rPr>
                <w:rFonts w:ascii="Times New Roman" w:hAnsi="Times New Roman" w:cs="Times New Roman"/>
                <w:sz w:val="24"/>
                <w:szCs w:val="24"/>
                <w:lang w:val="lv-LV"/>
              </w:rPr>
            </w:pPr>
            <w:r w:rsidRPr="00E45E6C">
              <w:rPr>
                <w:rFonts w:ascii="Times New Roman" w:hAnsi="Times New Roman" w:cs="Times New Roman"/>
                <w:sz w:val="24"/>
                <w:szCs w:val="24"/>
                <w:lang w:val="lv-LV"/>
              </w:rPr>
              <w:t>Gandrīz visi pedagogi (vismaz 85%) spēj argumentēti skaidrot skolas mērķus, prioritātes, rīcību to sasniegšanā.</w:t>
            </w:r>
          </w:p>
        </w:tc>
      </w:tr>
      <w:tr w:rsidR="00A61ED1" w:rsidRPr="0004464F" w14:paraId="2E207AC2" w14:textId="77777777" w:rsidTr="00884763">
        <w:tc>
          <w:tcPr>
            <w:tcW w:w="2263" w:type="dxa"/>
            <w:vMerge w:val="restart"/>
          </w:tcPr>
          <w:p w14:paraId="2754DD7F" w14:textId="77777777" w:rsidR="00A61ED1" w:rsidRDefault="00A61ED1" w:rsidP="00C02C5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Nr.3</w:t>
            </w:r>
          </w:p>
          <w:p w14:paraId="2F40BC61" w14:textId="492A341E" w:rsidR="00A61ED1" w:rsidRPr="00E45E6C" w:rsidRDefault="00A61ED1" w:rsidP="00C02C59">
            <w:pPr>
              <w:pStyle w:val="Sarakstarindkopa"/>
              <w:ind w:left="0"/>
              <w:rPr>
                <w:rFonts w:ascii="Times New Roman" w:hAnsi="Times New Roman" w:cs="Times New Roman"/>
                <w:sz w:val="24"/>
                <w:szCs w:val="24"/>
                <w:lang w:val="lv-LV"/>
              </w:rPr>
            </w:pPr>
            <w:r w:rsidRPr="00E45E6C">
              <w:rPr>
                <w:rFonts w:ascii="Times New Roman" w:hAnsi="Times New Roman" w:cs="Times New Roman"/>
                <w:sz w:val="24"/>
                <w:szCs w:val="24"/>
                <w:lang w:val="lv-LV"/>
              </w:rPr>
              <w:t>Sekmēt iekļaujošās izglītības vides izveidošanu katr</w:t>
            </w:r>
            <w:r w:rsidR="001E013C">
              <w:rPr>
                <w:rFonts w:ascii="Times New Roman" w:hAnsi="Times New Roman" w:cs="Times New Roman"/>
                <w:sz w:val="24"/>
                <w:szCs w:val="24"/>
                <w:lang w:val="lv-LV"/>
              </w:rPr>
              <w:t>a</w:t>
            </w:r>
            <w:r w:rsidRPr="00E45E6C">
              <w:rPr>
                <w:rFonts w:ascii="Times New Roman" w:hAnsi="Times New Roman" w:cs="Times New Roman"/>
                <w:sz w:val="24"/>
                <w:szCs w:val="24"/>
                <w:lang w:val="lv-LV"/>
              </w:rPr>
              <w:t xml:space="preserve"> izglītojamā izaugsmei</w:t>
            </w:r>
          </w:p>
        </w:tc>
        <w:tc>
          <w:tcPr>
            <w:tcW w:w="5953" w:type="dxa"/>
          </w:tcPr>
          <w:p w14:paraId="06ACF19F" w14:textId="77777777" w:rsidR="00A61ED1" w:rsidRDefault="00A61ED1" w:rsidP="00E45E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1777732E" w14:textId="4AB36E0B" w:rsidR="00A61ED1" w:rsidRPr="00A61ED1" w:rsidRDefault="00A61ED1" w:rsidP="00A61ED1">
            <w:pPr>
              <w:pStyle w:val="Sarakstarindkopa"/>
              <w:numPr>
                <w:ilvl w:val="0"/>
                <w:numId w:val="23"/>
              </w:numPr>
              <w:spacing w:line="256" w:lineRule="auto"/>
              <w:rPr>
                <w:rFonts w:ascii="Times New Roman" w:hAnsi="Times New Roman" w:cs="Times New Roman"/>
                <w:sz w:val="24"/>
                <w:szCs w:val="24"/>
                <w:lang w:val="lv-LV"/>
              </w:rPr>
            </w:pPr>
            <w:r w:rsidRPr="00A61ED1">
              <w:rPr>
                <w:rFonts w:ascii="Times New Roman" w:hAnsi="Times New Roman" w:cs="Times New Roman"/>
                <w:sz w:val="24"/>
                <w:szCs w:val="24"/>
                <w:lang w:val="lv-LV"/>
              </w:rPr>
              <w:t>Tiek paaugstināta izglītojamo mācību motivācija, veicinot iekļaujošās izglītības principus</w:t>
            </w:r>
            <w:r>
              <w:rPr>
                <w:rFonts w:ascii="Times New Roman" w:hAnsi="Times New Roman" w:cs="Times New Roman"/>
                <w:sz w:val="24"/>
                <w:szCs w:val="24"/>
                <w:lang w:val="lv-LV"/>
              </w:rPr>
              <w:t>.</w:t>
            </w:r>
          </w:p>
          <w:p w14:paraId="6187B465" w14:textId="1FC8EE1A" w:rsidR="00A61ED1" w:rsidRPr="00A61ED1" w:rsidRDefault="00A61ED1" w:rsidP="00A61ED1">
            <w:pPr>
              <w:pStyle w:val="Sarakstarindkopa"/>
              <w:numPr>
                <w:ilvl w:val="0"/>
                <w:numId w:val="23"/>
              </w:numPr>
              <w:rPr>
                <w:rFonts w:ascii="Times New Roman" w:hAnsi="Times New Roman" w:cs="Times New Roman"/>
                <w:sz w:val="24"/>
                <w:szCs w:val="24"/>
                <w:lang w:val="lv-LV"/>
              </w:rPr>
            </w:pPr>
            <w:r w:rsidRPr="00A61ED1">
              <w:rPr>
                <w:rFonts w:ascii="Times New Roman" w:hAnsi="Times New Roman" w:cs="Times New Roman"/>
                <w:sz w:val="24"/>
                <w:szCs w:val="24"/>
                <w:lang w:val="lv-LV"/>
              </w:rPr>
              <w:t>Nodrošināts dažāda veida atbalsts izglītojamajiem</w:t>
            </w:r>
            <w:r>
              <w:rPr>
                <w:rFonts w:ascii="Times New Roman" w:hAnsi="Times New Roman" w:cs="Times New Roman"/>
                <w:sz w:val="24"/>
                <w:szCs w:val="24"/>
                <w:lang w:val="lv-LV"/>
              </w:rPr>
              <w:t>.</w:t>
            </w:r>
          </w:p>
        </w:tc>
      </w:tr>
      <w:tr w:rsidR="00A61ED1" w:rsidRPr="0004464F" w14:paraId="53F229EA" w14:textId="77777777" w:rsidTr="00884763">
        <w:tc>
          <w:tcPr>
            <w:tcW w:w="2263" w:type="dxa"/>
            <w:vMerge/>
          </w:tcPr>
          <w:p w14:paraId="410F4160" w14:textId="77777777" w:rsidR="00A61ED1" w:rsidRDefault="00A61ED1" w:rsidP="00C02C59">
            <w:pPr>
              <w:pStyle w:val="Sarakstarindkopa"/>
              <w:ind w:left="0"/>
              <w:rPr>
                <w:rFonts w:ascii="Times New Roman" w:hAnsi="Times New Roman" w:cs="Times New Roman"/>
                <w:sz w:val="24"/>
                <w:szCs w:val="24"/>
                <w:lang w:val="lv-LV"/>
              </w:rPr>
            </w:pPr>
          </w:p>
        </w:tc>
        <w:tc>
          <w:tcPr>
            <w:tcW w:w="5953" w:type="dxa"/>
          </w:tcPr>
          <w:p w14:paraId="357CFBE9" w14:textId="77777777" w:rsidR="00A61ED1" w:rsidRDefault="00A61ED1" w:rsidP="00E45E6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7A42FE83" w14:textId="77777777" w:rsidR="00A61ED1" w:rsidRDefault="00A61ED1" w:rsidP="00A61ED1">
            <w:pPr>
              <w:pStyle w:val="Sarakstarindkopa"/>
              <w:numPr>
                <w:ilvl w:val="0"/>
                <w:numId w:val="24"/>
              </w:numPr>
              <w:rPr>
                <w:rFonts w:ascii="Times New Roman" w:hAnsi="Times New Roman" w:cs="Times New Roman"/>
                <w:sz w:val="24"/>
                <w:szCs w:val="24"/>
                <w:lang w:val="lv-LV"/>
              </w:rPr>
            </w:pPr>
            <w:r w:rsidRPr="00A61ED1">
              <w:rPr>
                <w:rFonts w:ascii="Times New Roman" w:hAnsi="Times New Roman" w:cs="Times New Roman"/>
                <w:sz w:val="24"/>
                <w:szCs w:val="24"/>
                <w:lang w:val="lv-LV"/>
              </w:rPr>
              <w:t>Par 5% pieaug izglītojamo mācību sasniegumi gada vērtējumos un valsts pārbaudes darbos</w:t>
            </w:r>
            <w:r>
              <w:rPr>
                <w:rFonts w:ascii="Times New Roman" w:hAnsi="Times New Roman" w:cs="Times New Roman"/>
                <w:sz w:val="24"/>
                <w:szCs w:val="24"/>
                <w:lang w:val="lv-LV"/>
              </w:rPr>
              <w:t>.</w:t>
            </w:r>
            <w:r w:rsidRPr="00A61ED1">
              <w:rPr>
                <w:rFonts w:ascii="Times New Roman" w:hAnsi="Times New Roman" w:cs="Times New Roman"/>
                <w:sz w:val="24"/>
                <w:szCs w:val="24"/>
                <w:lang w:val="lv-LV"/>
              </w:rPr>
              <w:t xml:space="preserve"> </w:t>
            </w:r>
          </w:p>
          <w:p w14:paraId="014BCC88" w14:textId="4FFB6448" w:rsidR="00A61ED1" w:rsidRPr="00A61ED1" w:rsidRDefault="00A61ED1" w:rsidP="00A61ED1">
            <w:pPr>
              <w:pStyle w:val="Sarakstarindkopa"/>
              <w:numPr>
                <w:ilvl w:val="0"/>
                <w:numId w:val="24"/>
              </w:numPr>
              <w:rPr>
                <w:rFonts w:ascii="Times New Roman" w:hAnsi="Times New Roman" w:cs="Times New Roman"/>
                <w:sz w:val="24"/>
                <w:szCs w:val="24"/>
                <w:lang w:val="lv-LV"/>
              </w:rPr>
            </w:pPr>
            <w:r w:rsidRPr="00A61ED1">
              <w:rPr>
                <w:rFonts w:ascii="Times New Roman" w:hAnsi="Times New Roman" w:cs="Times New Roman"/>
                <w:sz w:val="24"/>
                <w:szCs w:val="24"/>
                <w:lang w:val="lv-LV"/>
              </w:rPr>
              <w:t>80% pedagogu vēroto mācību stundu materiāli liecina, ka tiek izmantota mācību procesa individualizācija.</w:t>
            </w:r>
          </w:p>
        </w:tc>
      </w:tr>
      <w:tr w:rsidR="001B7021" w:rsidRPr="0004464F" w14:paraId="41CE2EF3" w14:textId="77777777" w:rsidTr="00884763">
        <w:tc>
          <w:tcPr>
            <w:tcW w:w="2263" w:type="dxa"/>
            <w:vMerge w:val="restart"/>
          </w:tcPr>
          <w:p w14:paraId="6D8ED444" w14:textId="73323A17" w:rsidR="001B7021" w:rsidRDefault="001B7021" w:rsidP="00A61ED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Nr.4</w:t>
            </w:r>
          </w:p>
          <w:p w14:paraId="68EB6E3A" w14:textId="718334D1" w:rsidR="001B7021" w:rsidRPr="00A61ED1" w:rsidRDefault="001B7021" w:rsidP="00A61ED1">
            <w:pPr>
              <w:pStyle w:val="Sarakstarindkopa"/>
              <w:ind w:left="0"/>
              <w:rPr>
                <w:rFonts w:ascii="Times New Roman" w:hAnsi="Times New Roman" w:cs="Times New Roman"/>
                <w:sz w:val="24"/>
                <w:szCs w:val="24"/>
                <w:lang w:val="lv-LV"/>
              </w:rPr>
            </w:pPr>
            <w:r w:rsidRPr="00A61ED1">
              <w:rPr>
                <w:rFonts w:ascii="Times New Roman" w:hAnsi="Times New Roman" w:cs="Times New Roman"/>
                <w:sz w:val="24"/>
                <w:szCs w:val="24"/>
                <w:lang w:val="lv-LV"/>
              </w:rPr>
              <w:t xml:space="preserve">Pilnveidot skolēnu mācību sasniegumu vērtēšanu, paaugstinot </w:t>
            </w:r>
            <w:proofErr w:type="spellStart"/>
            <w:r w:rsidRPr="00A61ED1">
              <w:rPr>
                <w:rFonts w:ascii="Times New Roman" w:hAnsi="Times New Roman" w:cs="Times New Roman"/>
                <w:sz w:val="24"/>
                <w:szCs w:val="24"/>
                <w:lang w:val="lv-LV"/>
              </w:rPr>
              <w:t>formātīvā</w:t>
            </w:r>
            <w:proofErr w:type="spellEnd"/>
            <w:r w:rsidRPr="00A61ED1">
              <w:rPr>
                <w:rFonts w:ascii="Times New Roman" w:hAnsi="Times New Roman" w:cs="Times New Roman"/>
                <w:sz w:val="24"/>
                <w:szCs w:val="24"/>
                <w:lang w:val="lv-LV"/>
              </w:rPr>
              <w:t xml:space="preserve"> vērtējuma nozīmīgumu un jēgu atgriezeniskās saites sniegšanā izaugsmes veicināšanai</w:t>
            </w:r>
            <w:r>
              <w:rPr>
                <w:rFonts w:ascii="Times New Roman" w:hAnsi="Times New Roman" w:cs="Times New Roman"/>
                <w:sz w:val="24"/>
                <w:szCs w:val="24"/>
                <w:lang w:val="lv-LV"/>
              </w:rPr>
              <w:t xml:space="preserve"> </w:t>
            </w:r>
          </w:p>
          <w:p w14:paraId="30FED7DA" w14:textId="77777777" w:rsidR="001B7021" w:rsidRDefault="001B7021" w:rsidP="00C02C59">
            <w:pPr>
              <w:pStyle w:val="Sarakstarindkopa"/>
              <w:ind w:left="0"/>
              <w:rPr>
                <w:rFonts w:ascii="Times New Roman" w:hAnsi="Times New Roman" w:cs="Times New Roman"/>
                <w:sz w:val="24"/>
                <w:szCs w:val="24"/>
                <w:lang w:val="lv-LV"/>
              </w:rPr>
            </w:pPr>
          </w:p>
        </w:tc>
        <w:tc>
          <w:tcPr>
            <w:tcW w:w="5953" w:type="dxa"/>
          </w:tcPr>
          <w:p w14:paraId="797F07AB" w14:textId="77777777" w:rsidR="001B7021" w:rsidRDefault="001B7021" w:rsidP="001B702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2A96A61C" w14:textId="17235F8C" w:rsidR="001B7021" w:rsidRPr="001B7021" w:rsidRDefault="001B7021" w:rsidP="001B7021">
            <w:pPr>
              <w:pStyle w:val="Sarakstarindkopa"/>
              <w:numPr>
                <w:ilvl w:val="0"/>
                <w:numId w:val="27"/>
              </w:numPr>
              <w:rPr>
                <w:rFonts w:ascii="Times New Roman" w:hAnsi="Times New Roman" w:cs="Times New Roman"/>
                <w:sz w:val="24"/>
                <w:szCs w:val="24"/>
                <w:lang w:val="lv-LV"/>
              </w:rPr>
            </w:pPr>
            <w:r w:rsidRPr="001B7021">
              <w:rPr>
                <w:rFonts w:ascii="Times New Roman" w:hAnsi="Times New Roman" w:cs="Times New Roman"/>
                <w:sz w:val="24"/>
                <w:szCs w:val="24"/>
                <w:lang w:val="lv-LV"/>
              </w:rPr>
              <w:t>Skolā ir vienota sistēma skolēnu sasniegumu vērtēšanai</w:t>
            </w:r>
            <w:r>
              <w:rPr>
                <w:rFonts w:ascii="Times New Roman" w:hAnsi="Times New Roman" w:cs="Times New Roman"/>
                <w:sz w:val="24"/>
                <w:szCs w:val="24"/>
                <w:lang w:val="lv-LV"/>
              </w:rPr>
              <w:t>.</w:t>
            </w:r>
          </w:p>
          <w:p w14:paraId="706F4674" w14:textId="37D2AC38" w:rsidR="001B7021" w:rsidRPr="001B7021" w:rsidRDefault="001B7021" w:rsidP="001B7021">
            <w:pPr>
              <w:pStyle w:val="Sarakstarindkopa"/>
              <w:numPr>
                <w:ilvl w:val="0"/>
                <w:numId w:val="27"/>
              </w:numPr>
              <w:tabs>
                <w:tab w:val="left" w:pos="2880"/>
              </w:tabs>
              <w:rPr>
                <w:rFonts w:ascii="Times New Roman" w:hAnsi="Times New Roman" w:cs="Times New Roman"/>
                <w:sz w:val="24"/>
                <w:szCs w:val="24"/>
                <w:lang w:val="lv-LV"/>
              </w:rPr>
            </w:pPr>
            <w:r w:rsidRPr="001B7021">
              <w:rPr>
                <w:rFonts w:ascii="Times New Roman" w:hAnsi="Times New Roman" w:cs="Times New Roman"/>
                <w:sz w:val="24"/>
                <w:szCs w:val="24"/>
                <w:lang w:val="lv-LV"/>
              </w:rPr>
              <w:t xml:space="preserve">Visām iesaistītājām pusēm ir skaidra </w:t>
            </w:r>
            <w:proofErr w:type="spellStart"/>
            <w:r w:rsidRPr="001B7021">
              <w:rPr>
                <w:rFonts w:ascii="Times New Roman" w:hAnsi="Times New Roman" w:cs="Times New Roman"/>
                <w:sz w:val="24"/>
                <w:szCs w:val="24"/>
                <w:lang w:val="lv-LV"/>
              </w:rPr>
              <w:t>formātīvās</w:t>
            </w:r>
            <w:proofErr w:type="spellEnd"/>
            <w:r w:rsidRPr="001B7021">
              <w:rPr>
                <w:rFonts w:ascii="Times New Roman" w:hAnsi="Times New Roman" w:cs="Times New Roman"/>
                <w:sz w:val="24"/>
                <w:szCs w:val="24"/>
                <w:lang w:val="lv-LV"/>
              </w:rPr>
              <w:t xml:space="preserve"> vērtēšanas loma un mērķis.</w:t>
            </w:r>
          </w:p>
          <w:p w14:paraId="3BAB9DB6" w14:textId="2E1AF6B2" w:rsidR="001B7021" w:rsidRDefault="001B7021" w:rsidP="001B7021">
            <w:pPr>
              <w:pStyle w:val="Sarakstarindkopa"/>
              <w:numPr>
                <w:ilvl w:val="0"/>
                <w:numId w:val="27"/>
              </w:numPr>
              <w:rPr>
                <w:rFonts w:ascii="Times New Roman" w:hAnsi="Times New Roman" w:cs="Times New Roman"/>
                <w:sz w:val="24"/>
                <w:szCs w:val="24"/>
                <w:lang w:val="lv-LV"/>
              </w:rPr>
            </w:pPr>
            <w:r w:rsidRPr="001B7021">
              <w:rPr>
                <w:rFonts w:ascii="Times New Roman" w:hAnsi="Times New Roman" w:cs="Times New Roman"/>
                <w:sz w:val="24"/>
                <w:szCs w:val="24"/>
                <w:lang w:val="lv-LV"/>
              </w:rPr>
              <w:t xml:space="preserve">Organizēti pieredzes apmaiņas pasākumi skolā (sapulces, labās prakses piemēri, savstarpēja mācību stundu vērošana un analīze, pieredzes apmaiņa) </w:t>
            </w:r>
            <w:proofErr w:type="spellStart"/>
            <w:r w:rsidRPr="001B7021">
              <w:rPr>
                <w:rFonts w:ascii="Times New Roman" w:hAnsi="Times New Roman" w:cs="Times New Roman"/>
                <w:sz w:val="24"/>
                <w:szCs w:val="24"/>
                <w:lang w:val="lv-LV"/>
              </w:rPr>
              <w:t>formātīvās</w:t>
            </w:r>
            <w:proofErr w:type="spellEnd"/>
            <w:r w:rsidRPr="001B7021">
              <w:rPr>
                <w:rFonts w:ascii="Times New Roman" w:hAnsi="Times New Roman" w:cs="Times New Roman"/>
                <w:sz w:val="24"/>
                <w:szCs w:val="24"/>
                <w:lang w:val="lv-LV"/>
              </w:rPr>
              <w:t xml:space="preserve"> vērtēšanas sistēmas pilnveidošanai</w:t>
            </w:r>
            <w:r>
              <w:rPr>
                <w:rFonts w:ascii="Times New Roman" w:hAnsi="Times New Roman" w:cs="Times New Roman"/>
                <w:sz w:val="24"/>
                <w:szCs w:val="24"/>
                <w:lang w:val="lv-LV"/>
              </w:rPr>
              <w:t>.</w:t>
            </w:r>
          </w:p>
        </w:tc>
      </w:tr>
      <w:tr w:rsidR="001B7021" w:rsidRPr="0004464F" w14:paraId="0E1342E5" w14:textId="77777777" w:rsidTr="00884763">
        <w:tc>
          <w:tcPr>
            <w:tcW w:w="2263" w:type="dxa"/>
            <w:vMerge/>
          </w:tcPr>
          <w:p w14:paraId="6F578D83" w14:textId="77777777" w:rsidR="001B7021" w:rsidRDefault="001B7021" w:rsidP="00C02C59">
            <w:pPr>
              <w:pStyle w:val="Sarakstarindkopa"/>
              <w:ind w:left="0"/>
              <w:rPr>
                <w:rFonts w:ascii="Times New Roman" w:hAnsi="Times New Roman" w:cs="Times New Roman"/>
                <w:sz w:val="24"/>
                <w:szCs w:val="24"/>
                <w:lang w:val="lv-LV"/>
              </w:rPr>
            </w:pPr>
          </w:p>
        </w:tc>
        <w:tc>
          <w:tcPr>
            <w:tcW w:w="5953" w:type="dxa"/>
          </w:tcPr>
          <w:p w14:paraId="158B75D9" w14:textId="77777777" w:rsidR="001B7021" w:rsidRDefault="001B7021" w:rsidP="001B702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281EE802" w14:textId="59BE6663" w:rsidR="001B7021" w:rsidRDefault="001B7021" w:rsidP="001B7021">
            <w:pPr>
              <w:pStyle w:val="Sarakstarindkopa"/>
              <w:numPr>
                <w:ilvl w:val="0"/>
                <w:numId w:val="16"/>
              </w:numPr>
              <w:spacing w:line="256" w:lineRule="auto"/>
              <w:rPr>
                <w:rFonts w:ascii="Times New Roman" w:hAnsi="Times New Roman" w:cs="Times New Roman"/>
                <w:sz w:val="24"/>
                <w:szCs w:val="24"/>
                <w:lang w:val="lv-LV"/>
              </w:rPr>
            </w:pPr>
            <w:r>
              <w:rPr>
                <w:rFonts w:ascii="Times New Roman" w:hAnsi="Times New Roman" w:cs="Times New Roman"/>
                <w:sz w:val="24"/>
                <w:szCs w:val="24"/>
                <w:lang w:val="lv-LV"/>
              </w:rPr>
              <w:t>80% vēroto mācību stundu rezultāti liecina, ka pedagogi iesaista skolēnus sava snieguma vērtēšanā, izmantojot dažādus paņēmienus, māca skolēniem strādāt ar vērtēšanas kritērijiem.</w:t>
            </w:r>
          </w:p>
          <w:p w14:paraId="44B7692C" w14:textId="34781C9B" w:rsidR="001B7021" w:rsidRDefault="001B7021" w:rsidP="001B7021">
            <w:pPr>
              <w:pStyle w:val="Sarakstarindkopa"/>
              <w:numPr>
                <w:ilvl w:val="0"/>
                <w:numId w:val="16"/>
              </w:numPr>
              <w:spacing w:line="256"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70% skolēnu anketēšanā atzīmē, ka </w:t>
            </w:r>
            <w:proofErr w:type="spellStart"/>
            <w:r>
              <w:rPr>
                <w:rFonts w:ascii="Times New Roman" w:hAnsi="Times New Roman" w:cs="Times New Roman"/>
                <w:sz w:val="24"/>
                <w:szCs w:val="24"/>
                <w:lang w:val="lv-LV"/>
              </w:rPr>
              <w:t>formātīvais</w:t>
            </w:r>
            <w:proofErr w:type="spellEnd"/>
            <w:r>
              <w:rPr>
                <w:rFonts w:ascii="Times New Roman" w:hAnsi="Times New Roman" w:cs="Times New Roman"/>
                <w:sz w:val="24"/>
                <w:szCs w:val="24"/>
                <w:lang w:val="lv-LV"/>
              </w:rPr>
              <w:t xml:space="preserve"> vērtējums veicina viņu mācību motivāciju.</w:t>
            </w:r>
          </w:p>
          <w:p w14:paraId="22E6F5C5" w14:textId="11197785" w:rsidR="001B7021" w:rsidRDefault="001B7021" w:rsidP="001B7021">
            <w:pPr>
              <w:pStyle w:val="Sarakstarindkopa"/>
              <w:numPr>
                <w:ilvl w:val="0"/>
                <w:numId w:val="16"/>
              </w:numPr>
              <w:spacing w:line="256" w:lineRule="auto"/>
              <w:rPr>
                <w:rFonts w:ascii="Times New Roman" w:hAnsi="Times New Roman" w:cs="Times New Roman"/>
                <w:sz w:val="24"/>
                <w:szCs w:val="24"/>
                <w:lang w:val="lv-LV"/>
              </w:rPr>
            </w:pPr>
            <w:r>
              <w:rPr>
                <w:rFonts w:ascii="Times New Roman" w:hAnsi="Times New Roman" w:cs="Times New Roman"/>
                <w:sz w:val="24"/>
                <w:szCs w:val="24"/>
                <w:lang w:val="lv-LV"/>
              </w:rPr>
              <w:t>Katram izglītojamajam ir pozitīva dinamika.</w:t>
            </w:r>
          </w:p>
          <w:p w14:paraId="0CDCCF8E" w14:textId="02A9636C" w:rsidR="001B7021" w:rsidRPr="001B7021" w:rsidRDefault="001B7021" w:rsidP="001B7021">
            <w:pPr>
              <w:pStyle w:val="Sarakstarindkopa"/>
              <w:numPr>
                <w:ilvl w:val="0"/>
                <w:numId w:val="16"/>
              </w:numPr>
              <w:spacing w:line="256" w:lineRule="auto"/>
              <w:rPr>
                <w:rFonts w:ascii="Times New Roman" w:hAnsi="Times New Roman" w:cs="Times New Roman"/>
                <w:sz w:val="24"/>
                <w:szCs w:val="24"/>
                <w:lang w:val="lv-LV"/>
              </w:rPr>
            </w:pPr>
            <w:r w:rsidRPr="001B7021">
              <w:rPr>
                <w:rFonts w:ascii="Times New Roman" w:hAnsi="Times New Roman" w:cs="Times New Roman"/>
                <w:sz w:val="24"/>
                <w:szCs w:val="24"/>
                <w:lang w:val="lv-LV"/>
              </w:rPr>
              <w:t xml:space="preserve">E-klasē saprotama vērtēšanas sistēma, katram </w:t>
            </w:r>
            <w:proofErr w:type="spellStart"/>
            <w:r w:rsidRPr="001B7021">
              <w:rPr>
                <w:rFonts w:ascii="Times New Roman" w:hAnsi="Times New Roman" w:cs="Times New Roman"/>
                <w:sz w:val="24"/>
                <w:szCs w:val="24"/>
                <w:lang w:val="lv-LV"/>
              </w:rPr>
              <w:t>formātīvajam</w:t>
            </w:r>
            <w:proofErr w:type="spellEnd"/>
            <w:r w:rsidRPr="001B7021">
              <w:rPr>
                <w:rFonts w:ascii="Times New Roman" w:hAnsi="Times New Roman" w:cs="Times New Roman"/>
                <w:sz w:val="24"/>
                <w:szCs w:val="24"/>
                <w:lang w:val="lv-LV"/>
              </w:rPr>
              <w:t xml:space="preserve"> vērtējumam ir redzami vērtēšanas kritēriji</w:t>
            </w:r>
            <w:r>
              <w:rPr>
                <w:rFonts w:ascii="Times New Roman" w:hAnsi="Times New Roman" w:cs="Times New Roman"/>
                <w:sz w:val="24"/>
                <w:szCs w:val="24"/>
                <w:lang w:val="lv-LV"/>
              </w:rPr>
              <w:t>.</w:t>
            </w:r>
          </w:p>
        </w:tc>
      </w:tr>
    </w:tbl>
    <w:p w14:paraId="452304BF" w14:textId="77777777" w:rsidR="00A60144" w:rsidRPr="00AD7B15" w:rsidRDefault="00A60144" w:rsidP="00A60144">
      <w:pPr>
        <w:spacing w:after="0" w:line="240" w:lineRule="auto"/>
        <w:rPr>
          <w:rFonts w:ascii="Times New Roman" w:hAnsi="Times New Roman" w:cs="Times New Roman"/>
          <w:sz w:val="24"/>
          <w:szCs w:val="24"/>
          <w:lang w:val="lv-LV"/>
        </w:rPr>
      </w:pPr>
    </w:p>
    <w:p w14:paraId="6B79F012" w14:textId="666CF714" w:rsidR="00A60144" w:rsidRPr="00DA3A97" w:rsidRDefault="00135E11" w:rsidP="00DA3A97">
      <w:pPr>
        <w:pStyle w:val="Sarakstarindkopa"/>
        <w:numPr>
          <w:ilvl w:val="0"/>
          <w:numId w:val="1"/>
        </w:numPr>
        <w:spacing w:after="0" w:line="240" w:lineRule="auto"/>
        <w:jc w:val="center"/>
        <w:rPr>
          <w:rFonts w:ascii="Times New Roman" w:hAnsi="Times New Roman" w:cs="Times New Roman"/>
          <w:b/>
          <w:bCs/>
          <w:sz w:val="24"/>
          <w:szCs w:val="24"/>
          <w:lang w:val="lv-LV"/>
        </w:rPr>
      </w:pPr>
      <w:r w:rsidRPr="00DA3A97">
        <w:rPr>
          <w:rFonts w:ascii="Times New Roman" w:hAnsi="Times New Roman" w:cs="Times New Roman"/>
          <w:b/>
          <w:bCs/>
          <w:sz w:val="24"/>
          <w:szCs w:val="24"/>
          <w:lang w:val="lv-LV"/>
        </w:rPr>
        <w:t xml:space="preserve">Elementu </w:t>
      </w:r>
      <w:proofErr w:type="spellStart"/>
      <w:r w:rsidR="00A60144" w:rsidRPr="00DA3A97">
        <w:rPr>
          <w:rFonts w:ascii="Times New Roman" w:hAnsi="Times New Roman" w:cs="Times New Roman"/>
          <w:b/>
          <w:bCs/>
          <w:sz w:val="24"/>
          <w:szCs w:val="24"/>
          <w:lang w:val="lv-LV"/>
        </w:rPr>
        <w:t>izvērtējums</w:t>
      </w:r>
      <w:proofErr w:type="spellEnd"/>
      <w:r w:rsidR="00A60144" w:rsidRPr="00DA3A97">
        <w:rPr>
          <w:rFonts w:ascii="Times New Roman" w:hAnsi="Times New Roman" w:cs="Times New Roman"/>
          <w:b/>
          <w:bCs/>
          <w:sz w:val="24"/>
          <w:szCs w:val="24"/>
          <w:lang w:val="lv-LV"/>
        </w:rPr>
        <w:t xml:space="preserve"> </w:t>
      </w:r>
    </w:p>
    <w:p w14:paraId="3FFBD6D4" w14:textId="77777777" w:rsidR="00A60144" w:rsidRDefault="00A60144" w:rsidP="00A60144">
      <w:pPr>
        <w:spacing w:after="0" w:line="240" w:lineRule="auto"/>
        <w:rPr>
          <w:rFonts w:ascii="Times New Roman" w:hAnsi="Times New Roman" w:cs="Times New Roman"/>
          <w:sz w:val="24"/>
          <w:szCs w:val="24"/>
          <w:lang w:val="lv-LV"/>
        </w:rPr>
      </w:pPr>
    </w:p>
    <w:p w14:paraId="3B6D5942" w14:textId="77777777" w:rsidR="00A60144" w:rsidRPr="00E45E82" w:rsidRDefault="00A60144" w:rsidP="00A60144">
      <w:pPr>
        <w:pStyle w:val="Sarakstarindkopa"/>
        <w:spacing w:after="0" w:line="240" w:lineRule="auto"/>
        <w:ind w:left="426"/>
        <w:jc w:val="both"/>
        <w:rPr>
          <w:rFonts w:ascii="Times New Roman" w:hAnsi="Times New Roman" w:cs="Times New Roman"/>
          <w:sz w:val="24"/>
          <w:szCs w:val="24"/>
          <w:lang w:val="lv-LV"/>
        </w:rPr>
      </w:pPr>
    </w:p>
    <w:p w14:paraId="6D061570" w14:textId="0BEDC93B" w:rsidR="00A60144" w:rsidRPr="00AD7B15" w:rsidRDefault="00A60144" w:rsidP="007F39BB">
      <w:pPr>
        <w:spacing w:after="0" w:line="240" w:lineRule="auto"/>
        <w:jc w:val="both"/>
        <w:rPr>
          <w:rFonts w:ascii="Times New Roman" w:hAnsi="Times New Roman" w:cs="Times New Roman"/>
          <w:lang w:val="lv-LV"/>
        </w:rPr>
        <w:sectPr w:rsidR="00A60144" w:rsidRPr="00AD7B15" w:rsidSect="00486539">
          <w:footerReference w:type="default" r:id="rId13"/>
          <w:pgSz w:w="12240" w:h="15840"/>
          <w:pgMar w:top="567" w:right="1041" w:bottom="851" w:left="1797" w:header="709" w:footer="709" w:gutter="0"/>
          <w:cols w:space="708"/>
          <w:titlePg/>
          <w:docGrid w:linePitch="360"/>
        </w:sectPr>
      </w:pPr>
      <w:r>
        <w:rPr>
          <w:rFonts w:ascii="Times New Roman" w:eastAsia="Times New Roman" w:hAnsi="Times New Roman" w:cs="Times New Roman"/>
          <w:b/>
          <w:bCs/>
          <w:i/>
          <w:iCs/>
          <w:sz w:val="24"/>
          <w:szCs w:val="24"/>
          <w:lang w:val="lv-LV"/>
        </w:rPr>
        <w:t>3.1.</w:t>
      </w:r>
      <w:r w:rsidRPr="0093682D">
        <w:rPr>
          <w:rFonts w:ascii="Times New Roman" w:eastAsia="Times New Roman" w:hAnsi="Times New Roman" w:cs="Times New Roman"/>
          <w:b/>
          <w:bCs/>
          <w:i/>
          <w:iCs/>
          <w:sz w:val="24"/>
          <w:szCs w:val="24"/>
          <w:lang w:val="lv-LV"/>
        </w:rPr>
        <w:t>Pašvērtēšanā izmantotā</w:t>
      </w:r>
      <w:r>
        <w:rPr>
          <w:rFonts w:ascii="Times New Roman" w:eastAsia="Times New Roman" w:hAnsi="Times New Roman" w:cs="Times New Roman"/>
          <w:b/>
          <w:bCs/>
          <w:i/>
          <w:iCs/>
          <w:sz w:val="24"/>
          <w:szCs w:val="24"/>
          <w:lang w:val="lv-LV"/>
        </w:rPr>
        <w:t>s</w:t>
      </w:r>
      <w:r w:rsidRPr="0093682D">
        <w:rPr>
          <w:rFonts w:ascii="Times New Roman" w:eastAsia="Times New Roman" w:hAnsi="Times New Roman" w:cs="Times New Roman"/>
          <w:b/>
          <w:bCs/>
          <w:i/>
          <w:iCs/>
          <w:sz w:val="24"/>
          <w:szCs w:val="24"/>
          <w:lang w:val="lv-LV"/>
        </w:rPr>
        <w:t xml:space="preserve"> kvalitātes vērtēšanas metode</w:t>
      </w:r>
      <w:r>
        <w:rPr>
          <w:rFonts w:ascii="Times New Roman" w:eastAsia="Times New Roman" w:hAnsi="Times New Roman" w:cs="Times New Roman"/>
          <w:b/>
          <w:bCs/>
          <w:i/>
          <w:iCs/>
          <w:sz w:val="24"/>
          <w:szCs w:val="24"/>
          <w:lang w:val="lv-LV"/>
        </w:rPr>
        <w:t>s</w:t>
      </w:r>
      <w:r w:rsidRPr="0093682D">
        <w:rPr>
          <w:rFonts w:ascii="Times New Roman" w:eastAsia="Times New Roman" w:hAnsi="Times New Roman" w:cs="Times New Roman"/>
          <w:b/>
          <w:bCs/>
          <w:i/>
          <w:iCs/>
          <w:sz w:val="24"/>
          <w:szCs w:val="24"/>
          <w:lang w:val="lv-LV"/>
        </w:rPr>
        <w:t xml:space="preserve">: </w:t>
      </w:r>
      <w:r w:rsidR="001B5B89">
        <w:rPr>
          <w:rFonts w:ascii="Times New Roman" w:eastAsia="Times New Roman" w:hAnsi="Times New Roman" w:cs="Times New Roman"/>
          <w:b/>
          <w:bCs/>
          <w:i/>
          <w:iCs/>
          <w:sz w:val="24"/>
          <w:szCs w:val="24"/>
          <w:lang w:val="lv-LV"/>
        </w:rPr>
        <w:t xml:space="preserve">mācību stundu vērošana, sarunas, situāciju analīze, izglītības iestādes apskate, </w:t>
      </w:r>
      <w:r w:rsidR="00DF3361">
        <w:rPr>
          <w:rFonts w:ascii="Times New Roman" w:eastAsia="Times New Roman" w:hAnsi="Times New Roman" w:cs="Times New Roman"/>
          <w:b/>
          <w:bCs/>
          <w:i/>
          <w:iCs/>
          <w:sz w:val="24"/>
          <w:szCs w:val="24"/>
          <w:lang w:val="lv-LV"/>
        </w:rPr>
        <w:t>attālināto mācību izpēte,</w:t>
      </w:r>
      <w:r w:rsidR="001B5B89">
        <w:rPr>
          <w:rFonts w:ascii="Times New Roman" w:eastAsia="Times New Roman" w:hAnsi="Times New Roman" w:cs="Times New Roman"/>
          <w:b/>
          <w:bCs/>
          <w:i/>
          <w:iCs/>
          <w:sz w:val="24"/>
          <w:szCs w:val="24"/>
          <w:lang w:val="lv-LV"/>
        </w:rPr>
        <w:t xml:space="preserve">  dokumentu analīze</w:t>
      </w:r>
      <w:r w:rsidR="00C955FD">
        <w:rPr>
          <w:rFonts w:ascii="Times New Roman" w:eastAsia="Times New Roman" w:hAnsi="Times New Roman" w:cs="Times New Roman"/>
          <w:b/>
          <w:bCs/>
          <w:i/>
          <w:iCs/>
          <w:sz w:val="24"/>
          <w:szCs w:val="24"/>
          <w:lang w:val="lv-LV"/>
        </w:rPr>
        <w:t>, anketēšana, intervijas,     datu analīze</w:t>
      </w:r>
      <w:r w:rsidR="00B87A66">
        <w:rPr>
          <w:rFonts w:ascii="Times New Roman" w:eastAsia="Times New Roman" w:hAnsi="Times New Roman" w:cs="Times New Roman"/>
          <w:b/>
          <w:bCs/>
          <w:i/>
          <w:iCs/>
          <w:sz w:val="24"/>
          <w:szCs w:val="24"/>
          <w:lang w:val="lv-LV"/>
        </w:rPr>
        <w:t>.</w:t>
      </w:r>
    </w:p>
    <w:p w14:paraId="1D714913" w14:textId="77777777" w:rsidR="00A60144" w:rsidRPr="00281EF6" w:rsidRDefault="00A60144" w:rsidP="00A60144">
      <w:pPr>
        <w:pStyle w:val="Sarakstarindkopa"/>
        <w:spacing w:after="0" w:line="240" w:lineRule="auto"/>
        <w:jc w:val="both"/>
        <w:rPr>
          <w:rFonts w:ascii="Times New Roman" w:eastAsia="Times New Roman" w:hAnsi="Times New Roman" w:cs="Times New Roman"/>
          <w:b/>
          <w:bCs/>
          <w:sz w:val="24"/>
          <w:szCs w:val="24"/>
          <w:lang w:val="lv-LV"/>
        </w:rPr>
      </w:pPr>
    </w:p>
    <w:p w14:paraId="3E032F17" w14:textId="047A5E5D" w:rsidR="001B5B89" w:rsidRPr="001B5B89" w:rsidRDefault="00A60144" w:rsidP="001B5B89">
      <w:pPr>
        <w:suppressAutoHyphens/>
        <w:spacing w:after="0" w:line="240" w:lineRule="auto"/>
        <w:ind w:left="360"/>
        <w:jc w:val="center"/>
        <w:outlineLvl w:val="0"/>
        <w:rPr>
          <w:rFonts w:ascii="Times New Roman" w:eastAsia="Times New Roman" w:hAnsi="Times New Roman" w:cs="Times New Roman"/>
          <w:b/>
          <w:bCs/>
          <w:sz w:val="24"/>
          <w:szCs w:val="24"/>
          <w:lang w:val="lv-LV" w:eastAsia="lv-LV"/>
        </w:rPr>
      </w:pPr>
      <w:r w:rsidRPr="001B5B89">
        <w:rPr>
          <w:rFonts w:ascii="Times New Roman" w:hAnsi="Times New Roman" w:cs="Times New Roman"/>
          <w:b/>
          <w:bCs/>
          <w:sz w:val="24"/>
          <w:szCs w:val="24"/>
          <w:lang w:val="lv-LV"/>
        </w:rPr>
        <w:t>3.2.</w:t>
      </w:r>
      <w:r w:rsidR="00DA3A97">
        <w:rPr>
          <w:rFonts w:ascii="Times New Roman" w:eastAsia="Times New Roman" w:hAnsi="Times New Roman" w:cs="Times New Roman"/>
          <w:b/>
          <w:bCs/>
          <w:sz w:val="24"/>
          <w:szCs w:val="24"/>
          <w:lang w:val="lv-LV" w:eastAsia="lv-LV"/>
        </w:rPr>
        <w:t xml:space="preserve"> KVALITĀTES KATEGORIJA</w:t>
      </w:r>
      <w:r w:rsidR="001B5B89" w:rsidRPr="001B5B89">
        <w:rPr>
          <w:rFonts w:ascii="Times New Roman" w:eastAsia="Times New Roman" w:hAnsi="Times New Roman" w:cs="Times New Roman"/>
          <w:b/>
          <w:bCs/>
          <w:sz w:val="24"/>
          <w:szCs w:val="24"/>
          <w:lang w:val="lv-LV" w:eastAsia="lv-LV"/>
        </w:rPr>
        <w:t xml:space="preserve"> – ATBILSTĪBA MĒRĶIEM</w:t>
      </w:r>
    </w:p>
    <w:p w14:paraId="44FD21B6" w14:textId="1B325562" w:rsidR="001B5B89" w:rsidRDefault="001B5B89" w:rsidP="00A60144">
      <w:pPr>
        <w:spacing w:after="0" w:line="240" w:lineRule="auto"/>
        <w:ind w:left="360"/>
        <w:jc w:val="both"/>
        <w:rPr>
          <w:rFonts w:ascii="Times New Roman" w:hAnsi="Times New Roman" w:cs="Times New Roman"/>
          <w:b/>
          <w:bCs/>
          <w:sz w:val="24"/>
          <w:szCs w:val="24"/>
          <w:lang w:val="lv-LV"/>
        </w:rPr>
      </w:pPr>
    </w:p>
    <w:p w14:paraId="0C54AB29" w14:textId="4436F1DF" w:rsidR="001B5B89" w:rsidRPr="006325F6" w:rsidRDefault="001B5B89" w:rsidP="001B5B89">
      <w:pPr>
        <w:spacing w:after="0" w:line="240" w:lineRule="auto"/>
        <w:ind w:left="360"/>
        <w:jc w:val="both"/>
        <w:rPr>
          <w:rFonts w:ascii="Times New Roman" w:eastAsia="Times New Roman" w:hAnsi="Times New Roman" w:cs="Times New Roman"/>
          <w:b/>
          <w:bCs/>
          <w:i/>
          <w:iCs/>
          <w:color w:val="00B0F0"/>
          <w:sz w:val="24"/>
          <w:szCs w:val="24"/>
          <w:lang w:val="lv-LV"/>
        </w:rPr>
      </w:pPr>
      <w:r>
        <w:rPr>
          <w:rFonts w:ascii="Times New Roman" w:hAnsi="Times New Roman" w:cs="Times New Roman"/>
          <w:b/>
          <w:bCs/>
          <w:sz w:val="24"/>
          <w:szCs w:val="24"/>
          <w:lang w:val="lv-LV"/>
        </w:rPr>
        <w:t>3.2.1.</w:t>
      </w:r>
      <w:r w:rsidR="00DA3A97">
        <w:rPr>
          <w:rFonts w:ascii="Times New Roman" w:hAnsi="Times New Roman" w:cs="Times New Roman"/>
          <w:b/>
          <w:bCs/>
          <w:sz w:val="24"/>
          <w:szCs w:val="24"/>
          <w:lang w:val="lv-LV"/>
        </w:rPr>
        <w:t xml:space="preserve"> </w:t>
      </w:r>
      <w:r w:rsidR="006F5E48" w:rsidRPr="00DA3A97">
        <w:rPr>
          <w:rFonts w:ascii="Times New Roman" w:eastAsia="Times New Roman" w:hAnsi="Times New Roman" w:cs="Times New Roman"/>
          <w:b/>
          <w:bCs/>
          <w:sz w:val="24"/>
          <w:szCs w:val="24"/>
          <w:lang w:val="lv-LV"/>
        </w:rPr>
        <w:t>Elementa</w:t>
      </w:r>
      <w:r w:rsidR="006F5E48">
        <w:rPr>
          <w:rFonts w:ascii="Times New Roman" w:eastAsia="Times New Roman" w:hAnsi="Times New Roman" w:cs="Times New Roman"/>
          <w:b/>
          <w:bCs/>
          <w:color w:val="4472C4" w:themeColor="accent1"/>
          <w:sz w:val="24"/>
          <w:szCs w:val="24"/>
          <w:lang w:val="lv-LV"/>
        </w:rPr>
        <w:t xml:space="preserve"> </w:t>
      </w:r>
      <w:r w:rsidRPr="00AD7B15">
        <w:rPr>
          <w:rFonts w:ascii="Times New Roman" w:eastAsia="Times New Roman" w:hAnsi="Times New Roman" w:cs="Times New Roman"/>
          <w:b/>
          <w:bCs/>
          <w:sz w:val="24"/>
          <w:szCs w:val="24"/>
          <w:lang w:val="lv-LV"/>
        </w:rPr>
        <w:t>“</w:t>
      </w:r>
      <w:r w:rsidR="00DF3361">
        <w:rPr>
          <w:rFonts w:ascii="Times New Roman" w:eastAsia="Times New Roman" w:hAnsi="Times New Roman" w:cs="Times New Roman"/>
          <w:b/>
          <w:bCs/>
          <w:sz w:val="24"/>
          <w:szCs w:val="24"/>
          <w:lang w:val="lv-LV"/>
        </w:rPr>
        <w:t>Kompetences un sasniegumi</w:t>
      </w:r>
      <w:r w:rsidRPr="00AD7B15">
        <w:rPr>
          <w:rFonts w:ascii="Times New Roman" w:eastAsia="Times New Roman" w:hAnsi="Times New Roman" w:cs="Times New Roman"/>
          <w:b/>
          <w:bCs/>
          <w:sz w:val="24"/>
          <w:szCs w:val="24"/>
          <w:lang w:val="lv-LV"/>
        </w:rPr>
        <w:t xml:space="preserve">” kvantitatīvais un kvalitatīvais </w:t>
      </w:r>
      <w:proofErr w:type="spellStart"/>
      <w:r w:rsidRPr="00AD7B15">
        <w:rPr>
          <w:rFonts w:ascii="Times New Roman" w:eastAsia="Times New Roman" w:hAnsi="Times New Roman" w:cs="Times New Roman"/>
          <w:b/>
          <w:bCs/>
          <w:sz w:val="24"/>
          <w:szCs w:val="24"/>
          <w:lang w:val="lv-LV"/>
        </w:rPr>
        <w:t>izvērtējums</w:t>
      </w:r>
      <w:proofErr w:type="spellEnd"/>
      <w:r w:rsidR="006325F6">
        <w:rPr>
          <w:rFonts w:ascii="Times New Roman" w:eastAsia="Times New Roman" w:hAnsi="Times New Roman" w:cs="Times New Roman"/>
          <w:b/>
          <w:bCs/>
          <w:sz w:val="24"/>
          <w:szCs w:val="24"/>
          <w:lang w:val="lv-LV"/>
        </w:rPr>
        <w:t xml:space="preserve">   </w:t>
      </w:r>
    </w:p>
    <w:p w14:paraId="2736FC9E" w14:textId="77777777" w:rsidR="001B5B89" w:rsidRDefault="001B5B89" w:rsidP="001B5B89">
      <w:pPr>
        <w:spacing w:after="0" w:line="240" w:lineRule="auto"/>
        <w:jc w:val="both"/>
        <w:rPr>
          <w:rFonts w:ascii="Times New Roman" w:eastAsia="Times New Roman" w:hAnsi="Times New Roman" w:cs="Times New Roman"/>
          <w:sz w:val="24"/>
          <w:szCs w:val="24"/>
          <w:lang w:val="lv-LV"/>
        </w:rPr>
      </w:pPr>
    </w:p>
    <w:p w14:paraId="03860022" w14:textId="2D15A228" w:rsidR="001B5B89" w:rsidRDefault="001B5B89" w:rsidP="001B5B89">
      <w:pPr>
        <w:spacing w:after="0" w:line="240" w:lineRule="auto"/>
        <w:ind w:left="360"/>
        <w:jc w:val="both"/>
        <w:rPr>
          <w:rFonts w:ascii="Times New Roman" w:eastAsia="Times New Roman" w:hAnsi="Times New Roman" w:cs="Times New Roman"/>
          <w:b/>
          <w:bCs/>
          <w:i/>
          <w:iCs/>
          <w:sz w:val="24"/>
          <w:szCs w:val="24"/>
          <w:lang w:val="lv-LV"/>
        </w:rPr>
      </w:pPr>
      <w:r w:rsidRPr="00AD7B15">
        <w:rPr>
          <w:rFonts w:ascii="Times New Roman" w:eastAsia="Times New Roman" w:hAnsi="Times New Roman" w:cs="Times New Roman"/>
          <w:sz w:val="24"/>
          <w:szCs w:val="24"/>
          <w:lang w:val="lv-LV"/>
        </w:rPr>
        <w:t>3.2.1.</w:t>
      </w:r>
      <w:r w:rsidR="00DF3361">
        <w:rPr>
          <w:rFonts w:ascii="Times New Roman" w:eastAsia="Times New Roman" w:hAnsi="Times New Roman" w:cs="Times New Roman"/>
          <w:sz w:val="24"/>
          <w:szCs w:val="24"/>
          <w:lang w:val="lv-LV"/>
        </w:rPr>
        <w:t>1.</w:t>
      </w:r>
      <w:r w:rsidRPr="00AD7B15">
        <w:rPr>
          <w:rFonts w:ascii="Times New Roman" w:eastAsia="Times New Roman" w:hAnsi="Times New Roman" w:cs="Times New Roman"/>
          <w:sz w:val="24"/>
          <w:szCs w:val="24"/>
          <w:lang w:val="lv-LV"/>
        </w:rPr>
        <w:t xml:space="preserve">Būtiskākie </w:t>
      </w:r>
      <w:r>
        <w:rPr>
          <w:rFonts w:ascii="Times New Roman" w:eastAsia="Times New Roman" w:hAnsi="Times New Roman" w:cs="Times New Roman"/>
          <w:sz w:val="24"/>
          <w:szCs w:val="24"/>
          <w:lang w:val="lv-LV"/>
        </w:rPr>
        <w:t xml:space="preserve">iegūtie dati, informācija un </w:t>
      </w:r>
      <w:r w:rsidRPr="00AD7B15">
        <w:rPr>
          <w:rFonts w:ascii="Times New Roman" w:eastAsia="Times New Roman" w:hAnsi="Times New Roman" w:cs="Times New Roman"/>
          <w:sz w:val="24"/>
          <w:szCs w:val="24"/>
          <w:lang w:val="lv-LV"/>
        </w:rPr>
        <w:t xml:space="preserve">secinājumi par visu </w:t>
      </w:r>
      <w:r w:rsidR="006F5E48" w:rsidRPr="00C955FD">
        <w:rPr>
          <w:rFonts w:ascii="Times New Roman" w:eastAsia="Times New Roman" w:hAnsi="Times New Roman" w:cs="Times New Roman"/>
          <w:sz w:val="24"/>
          <w:szCs w:val="24"/>
          <w:lang w:val="lv-LV"/>
        </w:rPr>
        <w:t>elementu</w:t>
      </w:r>
      <w:r w:rsidRPr="00C955FD">
        <w:rPr>
          <w:rFonts w:ascii="Times New Roman" w:eastAsia="Times New Roman" w:hAnsi="Times New Roman" w:cs="Times New Roman"/>
          <w:sz w:val="24"/>
          <w:szCs w:val="24"/>
          <w:lang w:val="lv-LV"/>
        </w:rPr>
        <w:t>:</w:t>
      </w:r>
      <w:r w:rsidRPr="00C955FD">
        <w:rPr>
          <w:rFonts w:ascii="Times New Roman" w:eastAsia="Times New Roman" w:hAnsi="Times New Roman" w:cs="Times New Roman"/>
          <w:b/>
          <w:bCs/>
          <w:i/>
          <w:iCs/>
          <w:sz w:val="24"/>
          <w:szCs w:val="24"/>
          <w:lang w:val="lv-LV"/>
        </w:rPr>
        <w:t xml:space="preserve"> </w:t>
      </w:r>
    </w:p>
    <w:p w14:paraId="341BE936" w14:textId="637DF6AD" w:rsidR="00C02C59" w:rsidRPr="00776BCE" w:rsidRDefault="00C02C59" w:rsidP="00C02C59">
      <w:pPr>
        <w:spacing w:after="0" w:line="240" w:lineRule="auto"/>
        <w:ind w:left="360"/>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t>Veicot kritērija “Kompetences un sasniegumi” pašvērtējumu, i</w:t>
      </w:r>
      <w:r w:rsidRPr="00776BCE">
        <w:rPr>
          <w:rFonts w:ascii="Times New Roman" w:eastAsia="Times New Roman" w:hAnsi="Times New Roman" w:cs="Times New Roman"/>
          <w:bCs/>
          <w:iCs/>
          <w:sz w:val="24"/>
          <w:szCs w:val="24"/>
          <w:lang w:val="lv-LV"/>
        </w:rPr>
        <w:t xml:space="preserve">zmantojot </w:t>
      </w:r>
      <w:r>
        <w:rPr>
          <w:rFonts w:ascii="Times New Roman" w:eastAsia="Times New Roman" w:hAnsi="Times New Roman" w:cs="Times New Roman"/>
          <w:bCs/>
          <w:iCs/>
          <w:sz w:val="24"/>
          <w:szCs w:val="24"/>
          <w:lang w:val="lv-LV"/>
        </w:rPr>
        <w:t xml:space="preserve">kvalitātes vērtēšanas metodi “Sarunas”, konstatēts, ka izglītības iestādei ir sistēma optimālu mācību rezultātu sasniegšanai izglītojamiem ikdienas mācību procesā, tas norādīts mācību sasniegumu vērtēšanas kārtībā.  Gandrīz visi pedagogi atzīmē, ka </w:t>
      </w:r>
      <w:proofErr w:type="spellStart"/>
      <w:r>
        <w:rPr>
          <w:rFonts w:ascii="Times New Roman" w:eastAsia="Times New Roman" w:hAnsi="Times New Roman" w:cs="Times New Roman"/>
          <w:bCs/>
          <w:iCs/>
          <w:sz w:val="24"/>
          <w:szCs w:val="24"/>
          <w:lang w:val="lv-LV"/>
        </w:rPr>
        <w:t>formatīvās</w:t>
      </w:r>
      <w:proofErr w:type="spellEnd"/>
      <w:r>
        <w:rPr>
          <w:rFonts w:ascii="Times New Roman" w:eastAsia="Times New Roman" w:hAnsi="Times New Roman" w:cs="Times New Roman"/>
          <w:bCs/>
          <w:iCs/>
          <w:sz w:val="24"/>
          <w:szCs w:val="24"/>
          <w:lang w:val="lv-LV"/>
        </w:rPr>
        <w:t xml:space="preserve"> vērtēšanas sistēma izglītības iestādē veicina izglītojamo mācību sasniegumus. Ir nepieciešams arī noteikt mācību satura apguves radītājus izglītības programmas noslēgumā. Izglītības iestādei ir izglītojamo zināšanu, prasmju un kompetenču diagnostikas sistēma pārejas posmos (1.-3.klase, 4.-6.klase, 7.-9.klase), bet vēlams sistēmu pilnveidot. Izglītības iestādē darbs ar talantīgajiem izglītojamajiem notiek mācību stundās, individuālajās nodarbībās, interešu izglītības programmās, </w:t>
      </w:r>
      <w:r w:rsidRPr="00614922">
        <w:rPr>
          <w:rFonts w:ascii="Times New Roman" w:hAnsi="Times New Roman" w:cs="Times New Roman"/>
          <w:sz w:val="24"/>
          <w:szCs w:val="24"/>
          <w:lang w:val="lv-LV"/>
        </w:rPr>
        <w:t>ESF projekta “Atbalsts izglītojamo individuālo kompetenču attīstībai”</w:t>
      </w:r>
      <w:r>
        <w:rPr>
          <w:rFonts w:ascii="Times New Roman" w:hAnsi="Times New Roman" w:cs="Times New Roman"/>
          <w:sz w:val="24"/>
          <w:szCs w:val="24"/>
          <w:lang w:val="lv-LV"/>
        </w:rPr>
        <w:t xml:space="preserve"> nodarbību ietvaros, daudzi pedagogi uzskata, ka nepieciešams pilnveidot darbu ar talantīgajiem izglītojamajiem, paaugstinot izglītojamo mācību motivāciju. Visi pedagogi sarunā norādīja, ka izglītības iestādē notiek mērķtiecīgs audzināšanas darbs mācību stundu laikā, klases audzināšanas stundās, </w:t>
      </w:r>
      <w:proofErr w:type="spellStart"/>
      <w:r>
        <w:rPr>
          <w:rFonts w:ascii="Times New Roman" w:hAnsi="Times New Roman" w:cs="Times New Roman"/>
          <w:sz w:val="24"/>
          <w:szCs w:val="24"/>
          <w:lang w:val="lv-LV"/>
        </w:rPr>
        <w:t>ārpusklases</w:t>
      </w:r>
      <w:proofErr w:type="spellEnd"/>
      <w:r>
        <w:rPr>
          <w:rFonts w:ascii="Times New Roman" w:hAnsi="Times New Roman" w:cs="Times New Roman"/>
          <w:sz w:val="24"/>
          <w:szCs w:val="24"/>
          <w:lang w:val="lv-LV"/>
        </w:rPr>
        <w:t xml:space="preserve"> un ārpusskolas pasākumos.</w:t>
      </w:r>
    </w:p>
    <w:p w14:paraId="2DCE82E7" w14:textId="2D00AA2C" w:rsidR="00C02C59" w:rsidRPr="00B4486B" w:rsidRDefault="00C02C59" w:rsidP="00C02C59">
      <w:pPr>
        <w:spacing w:after="0" w:line="240" w:lineRule="auto"/>
        <w:ind w:left="360"/>
        <w:jc w:val="both"/>
        <w:rPr>
          <w:rFonts w:ascii="Times New Roman" w:eastAsia="Times New Roman" w:hAnsi="Times New Roman" w:cs="Times New Roman"/>
          <w:b/>
          <w:bCs/>
          <w:i/>
          <w:iCs/>
          <w:sz w:val="24"/>
          <w:szCs w:val="24"/>
          <w:lang w:val="lv-LV"/>
        </w:rPr>
      </w:pPr>
      <w:r w:rsidRPr="00AD5148">
        <w:rPr>
          <w:rFonts w:ascii="Times New Roman" w:eastAsia="Times New Roman" w:hAnsi="Times New Roman" w:cs="Times New Roman"/>
          <w:sz w:val="24"/>
          <w:szCs w:val="24"/>
          <w:lang w:val="lv-LV"/>
        </w:rPr>
        <w:t>Izmantojot kvalitātes vērtēšanas metodi “Anketēšana”</w:t>
      </w:r>
      <w:r>
        <w:rPr>
          <w:rFonts w:ascii="Times New Roman" w:eastAsia="Times New Roman" w:hAnsi="Times New Roman" w:cs="Times New Roman"/>
          <w:sz w:val="24"/>
          <w:szCs w:val="24"/>
          <w:lang w:val="lv-LV"/>
        </w:rPr>
        <w:t>,</w:t>
      </w:r>
      <w:r w:rsidRPr="00AD5148">
        <w:rPr>
          <w:rFonts w:ascii="Times New Roman" w:eastAsia="Times New Roman" w:hAnsi="Times New Roman" w:cs="Times New Roman"/>
          <w:sz w:val="24"/>
          <w:szCs w:val="24"/>
          <w:lang w:val="lv-LV"/>
        </w:rPr>
        <w:t xml:space="preserve"> var secināt,</w:t>
      </w:r>
      <w:r>
        <w:rPr>
          <w:rFonts w:ascii="Times New Roman" w:hAnsi="Times New Roman" w:cs="Times New Roman"/>
          <w:sz w:val="24"/>
          <w:szCs w:val="24"/>
          <w:lang w:val="lv-LV"/>
        </w:rPr>
        <w:t xml:space="preserve"> ka 7</w:t>
      </w:r>
      <w:r w:rsidRPr="00B4486B">
        <w:rPr>
          <w:rFonts w:ascii="Times New Roman" w:hAnsi="Times New Roman" w:cs="Times New Roman"/>
          <w:sz w:val="24"/>
          <w:szCs w:val="24"/>
          <w:lang w:val="lv-LV"/>
        </w:rPr>
        <w:t xml:space="preserve">4% skolēnu atzina, ka darbojas interešu izglītībā, atzīmējot, ka patīk visādas aktivitātes un kaut kas jauns. Pedagogi, komentējot faktorus, kuri nodrošina skolēnu sasniegumus olimpiādēs, konkursos un sacensībās, minēja pedagogu individuālo darbu ar skolēniem. Lielākā daļa (84%) skolēnu atzīst, ka skolā mācās atbilstoši savām spējām. Komentāros skolēni norādīja, ka viņi var skolā mācīties atbilstoši savām spējām, jo </w:t>
      </w:r>
      <w:r w:rsidR="00552B5E">
        <w:rPr>
          <w:rFonts w:ascii="Times New Roman" w:hAnsi="Times New Roman" w:cs="Times New Roman"/>
          <w:sz w:val="24"/>
          <w:szCs w:val="24"/>
          <w:lang w:val="lv-LV"/>
        </w:rPr>
        <w:t xml:space="preserve">ir </w:t>
      </w:r>
      <w:r w:rsidRPr="00B4486B">
        <w:rPr>
          <w:rFonts w:ascii="Times New Roman" w:hAnsi="Times New Roman" w:cs="Times New Roman"/>
          <w:sz w:val="24"/>
          <w:szCs w:val="24"/>
          <w:lang w:val="lv-LV"/>
        </w:rPr>
        <w:t>iespēja apmeklēt individuālās nodarbības, ir iespēja uzlabot mācību rezultātus. 16% skolēnu atzīmēja, ka nemācās atbilstoši savām spējām, atzīstot komentāros, ka paši necenšas, mācīties ir grūti un ir slinkums.</w:t>
      </w:r>
    </w:p>
    <w:p w14:paraId="6EC1256D" w14:textId="77777777" w:rsidR="00C02C59" w:rsidRPr="00AD7B15" w:rsidRDefault="00C02C59" w:rsidP="001B5B89">
      <w:pPr>
        <w:spacing w:after="0" w:line="240" w:lineRule="auto"/>
        <w:ind w:left="360"/>
        <w:jc w:val="both"/>
        <w:rPr>
          <w:rFonts w:ascii="Times New Roman" w:eastAsia="Times New Roman" w:hAnsi="Times New Roman" w:cs="Times New Roman"/>
          <w:b/>
          <w:bCs/>
          <w:i/>
          <w:iCs/>
          <w:sz w:val="24"/>
          <w:szCs w:val="24"/>
          <w:lang w:val="lv-LV"/>
        </w:rPr>
      </w:pPr>
    </w:p>
    <w:tbl>
      <w:tblPr>
        <w:tblStyle w:val="Reatabula"/>
        <w:tblpPr w:leftFromText="180" w:rightFromText="180" w:vertAnchor="text" w:horzAnchor="margin" w:tblpY="181"/>
        <w:tblW w:w="14170" w:type="dxa"/>
        <w:tblLook w:val="04A0" w:firstRow="1" w:lastRow="0" w:firstColumn="1" w:lastColumn="0" w:noHBand="0" w:noVBand="1"/>
      </w:tblPr>
      <w:tblGrid>
        <w:gridCol w:w="4390"/>
        <w:gridCol w:w="2268"/>
        <w:gridCol w:w="3543"/>
        <w:gridCol w:w="3969"/>
      </w:tblGrid>
      <w:tr w:rsidR="003F3E2D" w:rsidRPr="00C955FD" w14:paraId="749211D0" w14:textId="77777777" w:rsidTr="00C955FD">
        <w:tc>
          <w:tcPr>
            <w:tcW w:w="4390" w:type="dxa"/>
          </w:tcPr>
          <w:p w14:paraId="49AD36A6" w14:textId="1C206416" w:rsidR="003F3E2D" w:rsidRPr="00C955FD" w:rsidRDefault="003F3E2D" w:rsidP="00DF3361">
            <w:pPr>
              <w:pStyle w:val="Sarakstarindkopa"/>
              <w:ind w:left="0"/>
              <w:jc w:val="center"/>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Rezultatīvā rādītāja nosaukums</w:t>
            </w:r>
          </w:p>
        </w:tc>
        <w:tc>
          <w:tcPr>
            <w:tcW w:w="2268" w:type="dxa"/>
          </w:tcPr>
          <w:p w14:paraId="15166017" w14:textId="6B0DD422" w:rsidR="003F3E2D" w:rsidRPr="00C955FD" w:rsidRDefault="003F3E2D" w:rsidP="00DF3361">
            <w:pPr>
              <w:pStyle w:val="Sarakstarindkopa"/>
              <w:ind w:left="0"/>
              <w:jc w:val="center"/>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Kvalitātes līmeņa vērtējums punktos</w:t>
            </w:r>
          </w:p>
        </w:tc>
        <w:tc>
          <w:tcPr>
            <w:tcW w:w="3543" w:type="dxa"/>
          </w:tcPr>
          <w:p w14:paraId="16710768" w14:textId="0EF4ED4D" w:rsidR="003F3E2D" w:rsidRPr="00C955FD" w:rsidRDefault="003F3E2D" w:rsidP="00DF3361">
            <w:pPr>
              <w:pStyle w:val="Sarakstarindkopa"/>
              <w:ind w:left="0"/>
              <w:jc w:val="center"/>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Stiprās puses</w:t>
            </w:r>
          </w:p>
        </w:tc>
        <w:tc>
          <w:tcPr>
            <w:tcW w:w="3969" w:type="dxa"/>
          </w:tcPr>
          <w:p w14:paraId="0935EB57" w14:textId="6FB471C9" w:rsidR="003F3E2D" w:rsidRPr="00C955FD" w:rsidRDefault="003F3E2D" w:rsidP="00DF3361">
            <w:pPr>
              <w:pStyle w:val="Sarakstarindkopa"/>
              <w:ind w:left="0"/>
              <w:jc w:val="center"/>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Turpmākās attīstības vajadzības</w:t>
            </w:r>
          </w:p>
        </w:tc>
      </w:tr>
      <w:tr w:rsidR="00C02C59" w:rsidRPr="00C955FD" w14:paraId="4057D8A8" w14:textId="77777777" w:rsidTr="00C955FD">
        <w:tc>
          <w:tcPr>
            <w:tcW w:w="4390" w:type="dxa"/>
          </w:tcPr>
          <w:p w14:paraId="14446F6B" w14:textId="2D360A91" w:rsidR="00C02C59" w:rsidRPr="00C955FD" w:rsidRDefault="00C02C59" w:rsidP="00C02C59">
            <w:pPr>
              <w:pStyle w:val="Sarakstarindkopa"/>
              <w:ind w:left="0"/>
              <w:jc w:val="both"/>
              <w:rPr>
                <w:rFonts w:ascii="Times New Roman" w:eastAsia="Times New Roman" w:hAnsi="Times New Roman" w:cs="Times New Roman"/>
                <w:bCs/>
                <w:sz w:val="24"/>
                <w:szCs w:val="24"/>
                <w:lang w:val="lv-LV"/>
              </w:rPr>
            </w:pPr>
            <w:r w:rsidRPr="00C955FD">
              <w:rPr>
                <w:rFonts w:ascii="Times New Roman" w:hAnsi="Times New Roman" w:cs="Times New Roman"/>
                <w:bCs/>
                <w:sz w:val="24"/>
                <w:szCs w:val="24"/>
                <w:lang w:val="lv-LV"/>
              </w:rPr>
              <w:t>Izglītības iestādes un izglītības programmas kvalitātes mērķi un to sasniegšana</w:t>
            </w:r>
          </w:p>
        </w:tc>
        <w:tc>
          <w:tcPr>
            <w:tcW w:w="2268" w:type="dxa"/>
          </w:tcPr>
          <w:p w14:paraId="2073241B" w14:textId="130DBF82" w:rsidR="00C02C59" w:rsidRPr="00C955FD" w:rsidRDefault="00C02C59" w:rsidP="00C02C59">
            <w:pPr>
              <w:pStyle w:val="Sarakstarindkopa"/>
              <w:ind w:left="0"/>
              <w:jc w:val="center"/>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3</w:t>
            </w:r>
          </w:p>
        </w:tc>
        <w:tc>
          <w:tcPr>
            <w:tcW w:w="3543" w:type="dxa"/>
          </w:tcPr>
          <w:p w14:paraId="7C3CD72D" w14:textId="0C7AEA38" w:rsidR="00C02C59" w:rsidRPr="00C955FD" w:rsidRDefault="00C02C59" w:rsidP="00C02C59">
            <w:pPr>
              <w:pStyle w:val="Sarakstarindkopa"/>
              <w:ind w:left="0"/>
              <w:jc w:val="both"/>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Izglītības iestādei ir sistēma optimālu mācību sasniegumu sasniegšanai izglītojamajiem ikdienas mācību procesā.</w:t>
            </w:r>
          </w:p>
        </w:tc>
        <w:tc>
          <w:tcPr>
            <w:tcW w:w="3969" w:type="dxa"/>
          </w:tcPr>
          <w:p w14:paraId="4517E277" w14:textId="62782176" w:rsidR="00C02C59" w:rsidRPr="00C955FD" w:rsidRDefault="00C02C59" w:rsidP="00C02C59">
            <w:pPr>
              <w:pStyle w:val="Sarakstarindkopa"/>
              <w:ind w:left="0"/>
              <w:jc w:val="both"/>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 xml:space="preserve">Katrā mācību jomā noteikt mērķi mācību satura apguves rādītājiem.  Pilnveidot </w:t>
            </w:r>
            <w:proofErr w:type="spellStart"/>
            <w:r w:rsidRPr="00C955FD">
              <w:rPr>
                <w:rFonts w:ascii="Times New Roman" w:eastAsia="Times New Roman" w:hAnsi="Times New Roman" w:cs="Times New Roman"/>
                <w:sz w:val="24"/>
                <w:szCs w:val="24"/>
                <w:lang w:val="lv-LV"/>
              </w:rPr>
              <w:t>formātīvā</w:t>
            </w:r>
            <w:proofErr w:type="spellEnd"/>
            <w:r w:rsidRPr="00C955FD">
              <w:rPr>
                <w:rFonts w:ascii="Times New Roman" w:eastAsia="Times New Roman" w:hAnsi="Times New Roman" w:cs="Times New Roman"/>
                <w:sz w:val="24"/>
                <w:szCs w:val="24"/>
                <w:lang w:val="lv-LV"/>
              </w:rPr>
              <w:t xml:space="preserve"> vērtējuma pielietošanu skolēnu mācību sasniegumu uzlabošanai.</w:t>
            </w:r>
          </w:p>
        </w:tc>
      </w:tr>
      <w:tr w:rsidR="00C02C59" w:rsidRPr="0004464F" w14:paraId="7D6DC99B" w14:textId="77777777" w:rsidTr="00C955FD">
        <w:tc>
          <w:tcPr>
            <w:tcW w:w="4390" w:type="dxa"/>
          </w:tcPr>
          <w:p w14:paraId="0E56DE89" w14:textId="6BCC4CEF" w:rsidR="00C02C59" w:rsidRPr="00C955FD" w:rsidRDefault="00C02C59" w:rsidP="00C02C59">
            <w:pPr>
              <w:pStyle w:val="Sarakstarindkopa"/>
              <w:ind w:left="0"/>
              <w:jc w:val="both"/>
              <w:rPr>
                <w:rFonts w:ascii="Times New Roman" w:hAnsi="Times New Roman" w:cs="Times New Roman"/>
                <w:bCs/>
                <w:sz w:val="24"/>
                <w:szCs w:val="24"/>
                <w:lang w:val="lv-LV"/>
              </w:rPr>
            </w:pPr>
            <w:r w:rsidRPr="00C955FD">
              <w:rPr>
                <w:rFonts w:ascii="Times New Roman" w:hAnsi="Times New Roman" w:cs="Times New Roman"/>
                <w:bCs/>
                <w:sz w:val="24"/>
                <w:szCs w:val="24"/>
                <w:lang w:val="lv-LV"/>
              </w:rPr>
              <w:lastRenderedPageBreak/>
              <w:t>Izglītojamie</w:t>
            </w:r>
            <w:r w:rsidR="0005658B">
              <w:rPr>
                <w:rFonts w:ascii="Times New Roman" w:hAnsi="Times New Roman" w:cs="Times New Roman"/>
                <w:bCs/>
                <w:sz w:val="24"/>
                <w:szCs w:val="24"/>
                <w:lang w:val="lv-LV"/>
              </w:rPr>
              <w:t xml:space="preserve"> uzlabo savus mācību rezultātus</w:t>
            </w:r>
          </w:p>
        </w:tc>
        <w:tc>
          <w:tcPr>
            <w:tcW w:w="2268" w:type="dxa"/>
          </w:tcPr>
          <w:p w14:paraId="35A3DB41" w14:textId="3E6D9695" w:rsidR="00C02C59" w:rsidRPr="00C955FD" w:rsidRDefault="00C02C59" w:rsidP="00C02C59">
            <w:pPr>
              <w:pStyle w:val="Sarakstarindkopa"/>
              <w:ind w:left="0"/>
              <w:jc w:val="center"/>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3</w:t>
            </w:r>
          </w:p>
        </w:tc>
        <w:tc>
          <w:tcPr>
            <w:tcW w:w="3543" w:type="dxa"/>
          </w:tcPr>
          <w:p w14:paraId="6A1F09E7" w14:textId="77777777" w:rsidR="00C02C59" w:rsidRPr="00C955FD" w:rsidRDefault="00C02C59" w:rsidP="00C02C59">
            <w:pPr>
              <w:pStyle w:val="Sarakstarindkopa"/>
              <w:ind w:left="0"/>
              <w:jc w:val="both"/>
              <w:rPr>
                <w:rFonts w:ascii="Times New Roman" w:eastAsia="Times New Roman" w:hAnsi="Times New Roman" w:cs="Times New Roman"/>
                <w:sz w:val="24"/>
                <w:szCs w:val="24"/>
                <w:lang w:val="lv-LV"/>
              </w:rPr>
            </w:pPr>
          </w:p>
        </w:tc>
        <w:tc>
          <w:tcPr>
            <w:tcW w:w="3969" w:type="dxa"/>
          </w:tcPr>
          <w:p w14:paraId="43CBD316" w14:textId="2B87E0A9" w:rsidR="00C02C59" w:rsidRPr="00C955FD" w:rsidRDefault="00C02C59" w:rsidP="00C02C59">
            <w:pPr>
              <w:pStyle w:val="Sarakstarindkopa"/>
              <w:ind w:left="0"/>
              <w:jc w:val="both"/>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Pilnveidot izglītojamo zināšanu, prasmju un kompetenču diagnostikas sistēmu pārejos posmos (1.-3.klase, 4.-6.klase, 7.-9.klase).</w:t>
            </w:r>
          </w:p>
        </w:tc>
      </w:tr>
      <w:tr w:rsidR="00C02C59" w:rsidRPr="0004464F" w14:paraId="16FD4B01" w14:textId="77777777" w:rsidTr="00C955FD">
        <w:tc>
          <w:tcPr>
            <w:tcW w:w="4390" w:type="dxa"/>
          </w:tcPr>
          <w:p w14:paraId="21D7BF44" w14:textId="7416B451" w:rsidR="00C02C59" w:rsidRPr="00C955FD" w:rsidRDefault="00C02C59" w:rsidP="00C02C59">
            <w:pPr>
              <w:pStyle w:val="Sarakstarindkopa"/>
              <w:ind w:left="0"/>
              <w:jc w:val="both"/>
              <w:rPr>
                <w:rFonts w:ascii="Times New Roman" w:eastAsia="Times New Roman" w:hAnsi="Times New Roman" w:cs="Times New Roman"/>
                <w:bCs/>
                <w:sz w:val="24"/>
                <w:szCs w:val="24"/>
                <w:lang w:val="lv-LV"/>
              </w:rPr>
            </w:pPr>
            <w:r w:rsidRPr="00C955FD">
              <w:rPr>
                <w:rFonts w:ascii="Times New Roman" w:hAnsi="Times New Roman" w:cs="Times New Roman"/>
                <w:bCs/>
                <w:sz w:val="24"/>
                <w:szCs w:val="24"/>
                <w:lang w:val="lv-LV"/>
              </w:rPr>
              <w:t>Izglītības iestāde mērķtiecīgi atbalsta izglītojamos pastāvīgi uzlabot un stiprināt savus</w:t>
            </w:r>
            <w:r w:rsidR="0005658B">
              <w:rPr>
                <w:rFonts w:ascii="Times New Roman" w:hAnsi="Times New Roman" w:cs="Times New Roman"/>
                <w:bCs/>
                <w:sz w:val="24"/>
                <w:szCs w:val="24"/>
                <w:lang w:val="lv-LV"/>
              </w:rPr>
              <w:t xml:space="preserve"> mācību un prasmju rezultātus</w:t>
            </w:r>
          </w:p>
        </w:tc>
        <w:tc>
          <w:tcPr>
            <w:tcW w:w="2268" w:type="dxa"/>
          </w:tcPr>
          <w:p w14:paraId="6CD16320" w14:textId="20143475" w:rsidR="00C02C59" w:rsidRPr="00C955FD" w:rsidRDefault="00C02C59" w:rsidP="00C02C59">
            <w:pPr>
              <w:pStyle w:val="Sarakstarindkopa"/>
              <w:ind w:left="0"/>
              <w:jc w:val="center"/>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3</w:t>
            </w:r>
          </w:p>
        </w:tc>
        <w:tc>
          <w:tcPr>
            <w:tcW w:w="3543" w:type="dxa"/>
          </w:tcPr>
          <w:p w14:paraId="37D4B125" w14:textId="1A0248AD" w:rsidR="00C02C59" w:rsidRPr="00C955FD" w:rsidRDefault="00C02C59" w:rsidP="00C02C59">
            <w:pPr>
              <w:pStyle w:val="Sarakstarindkopa"/>
              <w:ind w:left="0"/>
              <w:jc w:val="both"/>
              <w:rPr>
                <w:rFonts w:ascii="Times New Roman" w:eastAsia="Times New Roman" w:hAnsi="Times New Roman" w:cs="Times New Roman"/>
                <w:sz w:val="24"/>
                <w:szCs w:val="24"/>
                <w:lang w:val="lv-LV"/>
              </w:rPr>
            </w:pPr>
          </w:p>
        </w:tc>
        <w:tc>
          <w:tcPr>
            <w:tcW w:w="3969" w:type="dxa"/>
          </w:tcPr>
          <w:p w14:paraId="759CAF48" w14:textId="16C270FD" w:rsidR="00C02C59" w:rsidRPr="00C955FD" w:rsidRDefault="00C02C59" w:rsidP="00C02C59">
            <w:pPr>
              <w:pStyle w:val="Sarakstarindkopa"/>
              <w:ind w:left="0"/>
              <w:jc w:val="both"/>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 xml:space="preserve">Izstrādāt sistēmu izglītojamo augstu sasniegumu attīstīšanas veicināšanai. </w:t>
            </w:r>
          </w:p>
        </w:tc>
      </w:tr>
      <w:tr w:rsidR="00C02C59" w:rsidRPr="0004464F" w14:paraId="5D288646" w14:textId="77777777" w:rsidTr="00C955FD">
        <w:tc>
          <w:tcPr>
            <w:tcW w:w="4390" w:type="dxa"/>
          </w:tcPr>
          <w:p w14:paraId="5AF62EA3" w14:textId="14AA301D" w:rsidR="00C02C59" w:rsidRPr="00C955FD" w:rsidRDefault="00C02C59" w:rsidP="00C02C59">
            <w:pPr>
              <w:pStyle w:val="Bezatstarpm"/>
              <w:rPr>
                <w:bCs/>
                <w:lang w:val="lv-LV"/>
              </w:rPr>
            </w:pPr>
            <w:r w:rsidRPr="00C955FD">
              <w:rPr>
                <w:bCs/>
                <w:lang w:val="lv-LV"/>
              </w:rPr>
              <w:t>Izglītības iestāde mērķtiecīgi atbalsta izglīto</w:t>
            </w:r>
            <w:r w:rsidR="0005658B">
              <w:rPr>
                <w:bCs/>
                <w:lang w:val="lv-LV"/>
              </w:rPr>
              <w:t>jamos gūt augstus sasniegumus</w:t>
            </w:r>
          </w:p>
        </w:tc>
        <w:tc>
          <w:tcPr>
            <w:tcW w:w="2268" w:type="dxa"/>
          </w:tcPr>
          <w:p w14:paraId="31680080" w14:textId="249EFF9F" w:rsidR="00C02C59" w:rsidRPr="00C955FD" w:rsidRDefault="00C02C59" w:rsidP="00C02C59">
            <w:pPr>
              <w:pStyle w:val="Sarakstarindkopa"/>
              <w:ind w:left="0"/>
              <w:jc w:val="center"/>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3</w:t>
            </w:r>
          </w:p>
        </w:tc>
        <w:tc>
          <w:tcPr>
            <w:tcW w:w="3543" w:type="dxa"/>
          </w:tcPr>
          <w:p w14:paraId="7DE80DCE" w14:textId="3C75593A" w:rsidR="00C02C59" w:rsidRPr="00C955FD" w:rsidRDefault="00C02C59" w:rsidP="00C02C59">
            <w:pPr>
              <w:pStyle w:val="Sarakstarindkopa"/>
              <w:ind w:left="0"/>
              <w:jc w:val="both"/>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 xml:space="preserve">Izglītības iestādē ir noteiktas audzināšanas darba prioritātes, ir izstrādāta audzināšanas darba programma, kuras rezultātā izglītojamie ikdienas izglītības procesā un </w:t>
            </w:r>
            <w:proofErr w:type="spellStart"/>
            <w:r w:rsidRPr="00C955FD">
              <w:rPr>
                <w:rFonts w:ascii="Times New Roman" w:eastAsia="Times New Roman" w:hAnsi="Times New Roman" w:cs="Times New Roman"/>
                <w:sz w:val="24"/>
                <w:szCs w:val="24"/>
                <w:lang w:val="lv-LV"/>
              </w:rPr>
              <w:t>ārpusstundu</w:t>
            </w:r>
            <w:proofErr w:type="spellEnd"/>
            <w:r w:rsidRPr="00C955FD">
              <w:rPr>
                <w:rFonts w:ascii="Times New Roman" w:eastAsia="Times New Roman" w:hAnsi="Times New Roman" w:cs="Times New Roman"/>
                <w:sz w:val="24"/>
                <w:szCs w:val="24"/>
                <w:lang w:val="lv-LV"/>
              </w:rPr>
              <w:t xml:space="preserve"> aktivitātēs apgūst pilsoniskās līdzdalības pieredzi.</w:t>
            </w:r>
          </w:p>
        </w:tc>
        <w:tc>
          <w:tcPr>
            <w:tcW w:w="3969" w:type="dxa"/>
          </w:tcPr>
          <w:p w14:paraId="4A6699D6" w14:textId="7CECCC33" w:rsidR="00C02C59" w:rsidRPr="00C955FD" w:rsidRDefault="00C02C59" w:rsidP="00C02C59">
            <w:pPr>
              <w:pStyle w:val="Sarakstarindkopa"/>
              <w:ind w:left="0"/>
              <w:jc w:val="both"/>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 xml:space="preserve">Izstrādāt jaunu izglītības iestādes audzināšanas darba programmu, iesaistot visas </w:t>
            </w:r>
            <w:proofErr w:type="spellStart"/>
            <w:r w:rsidRPr="00C955FD">
              <w:rPr>
                <w:rFonts w:ascii="Times New Roman" w:eastAsia="Times New Roman" w:hAnsi="Times New Roman" w:cs="Times New Roman"/>
                <w:sz w:val="24"/>
                <w:szCs w:val="24"/>
                <w:lang w:val="lv-LV"/>
              </w:rPr>
              <w:t>mērķgrupas</w:t>
            </w:r>
            <w:proofErr w:type="spellEnd"/>
            <w:r w:rsidRPr="00C955FD">
              <w:rPr>
                <w:rFonts w:ascii="Times New Roman" w:eastAsia="Times New Roman" w:hAnsi="Times New Roman" w:cs="Times New Roman"/>
                <w:sz w:val="24"/>
                <w:szCs w:val="24"/>
                <w:lang w:val="lv-LV"/>
              </w:rPr>
              <w:t>.</w:t>
            </w:r>
          </w:p>
        </w:tc>
      </w:tr>
      <w:tr w:rsidR="00C02C59" w:rsidRPr="00C955FD" w14:paraId="32656CA1" w14:textId="77777777" w:rsidTr="00C955FD">
        <w:trPr>
          <w:trHeight w:val="70"/>
        </w:trPr>
        <w:tc>
          <w:tcPr>
            <w:tcW w:w="4390" w:type="dxa"/>
          </w:tcPr>
          <w:p w14:paraId="76A1F28D" w14:textId="2D919011" w:rsidR="00C02C59" w:rsidRPr="00C955FD" w:rsidRDefault="00C02C59" w:rsidP="00C02C59">
            <w:pPr>
              <w:pStyle w:val="Sarakstarindkopa"/>
              <w:ind w:left="0"/>
              <w:jc w:val="both"/>
              <w:rPr>
                <w:rFonts w:ascii="Times New Roman" w:eastAsia="Times New Roman" w:hAnsi="Times New Roman" w:cs="Times New Roman"/>
                <w:bCs/>
                <w:sz w:val="24"/>
                <w:szCs w:val="24"/>
                <w:vertAlign w:val="superscript"/>
                <w:lang w:val="lv-LV"/>
              </w:rPr>
            </w:pPr>
            <w:r w:rsidRPr="00C955FD">
              <w:rPr>
                <w:rFonts w:ascii="Times New Roman" w:hAnsi="Times New Roman" w:cs="Times New Roman"/>
                <w:bCs/>
                <w:sz w:val="24"/>
                <w:szCs w:val="24"/>
                <w:lang w:val="lv-LV"/>
              </w:rPr>
              <w:t>Izglītības iestāde īsteno sistēmisku un mē</w:t>
            </w:r>
            <w:r w:rsidR="0005658B">
              <w:rPr>
                <w:rFonts w:ascii="Times New Roman" w:hAnsi="Times New Roman" w:cs="Times New Roman"/>
                <w:bCs/>
                <w:sz w:val="24"/>
                <w:szCs w:val="24"/>
                <w:lang w:val="lv-LV"/>
              </w:rPr>
              <w:t>rķtiecīgu audzināšanas darbu</w:t>
            </w:r>
          </w:p>
        </w:tc>
        <w:tc>
          <w:tcPr>
            <w:tcW w:w="2268" w:type="dxa"/>
          </w:tcPr>
          <w:p w14:paraId="3DE2F5FF" w14:textId="59112E61" w:rsidR="00C02C59" w:rsidRPr="00C955FD" w:rsidRDefault="00C02C59" w:rsidP="00C02C59">
            <w:pPr>
              <w:pStyle w:val="Sarakstarindkopa"/>
              <w:ind w:left="0"/>
              <w:jc w:val="center"/>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3</w:t>
            </w:r>
          </w:p>
        </w:tc>
        <w:tc>
          <w:tcPr>
            <w:tcW w:w="3543" w:type="dxa"/>
          </w:tcPr>
          <w:p w14:paraId="47040B55" w14:textId="72092096" w:rsidR="00C02C59" w:rsidRPr="00C955FD" w:rsidRDefault="00C02C59" w:rsidP="00C02C59">
            <w:pPr>
              <w:pStyle w:val="Sarakstarindkopa"/>
              <w:ind w:left="0"/>
              <w:jc w:val="both"/>
              <w:rPr>
                <w:rFonts w:ascii="Times New Roman" w:eastAsia="Times New Roman" w:hAnsi="Times New Roman" w:cs="Times New Roman"/>
                <w:sz w:val="24"/>
                <w:szCs w:val="24"/>
                <w:lang w:val="lv-LV"/>
              </w:rPr>
            </w:pPr>
          </w:p>
        </w:tc>
        <w:tc>
          <w:tcPr>
            <w:tcW w:w="3969" w:type="dxa"/>
          </w:tcPr>
          <w:p w14:paraId="0133919A" w14:textId="77777777" w:rsidR="00C02C59" w:rsidRPr="00C955FD" w:rsidRDefault="00C02C59" w:rsidP="00C02C59">
            <w:pPr>
              <w:pStyle w:val="Sarakstarindkopa"/>
              <w:ind w:left="0"/>
              <w:jc w:val="both"/>
              <w:rPr>
                <w:rFonts w:ascii="Times New Roman" w:eastAsia="Times New Roman" w:hAnsi="Times New Roman" w:cs="Times New Roman"/>
                <w:sz w:val="24"/>
                <w:szCs w:val="24"/>
                <w:lang w:val="lv-LV"/>
              </w:rPr>
            </w:pPr>
          </w:p>
        </w:tc>
      </w:tr>
    </w:tbl>
    <w:p w14:paraId="45607FA8" w14:textId="77777777" w:rsidR="001B5B89" w:rsidRPr="00C955FD" w:rsidRDefault="001B5B89" w:rsidP="001B5B89">
      <w:pPr>
        <w:spacing w:after="0" w:line="240" w:lineRule="auto"/>
        <w:jc w:val="both"/>
        <w:rPr>
          <w:rFonts w:ascii="Times New Roman" w:eastAsia="Times New Roman" w:hAnsi="Times New Roman" w:cs="Times New Roman"/>
          <w:sz w:val="24"/>
          <w:szCs w:val="24"/>
          <w:vertAlign w:val="superscript"/>
          <w:lang w:val="lv-LV"/>
        </w:rPr>
      </w:pPr>
    </w:p>
    <w:p w14:paraId="3916BE3C" w14:textId="78084DC2" w:rsidR="00C02C59" w:rsidRPr="00C955FD" w:rsidRDefault="00C02C59" w:rsidP="00C955FD">
      <w:pPr>
        <w:spacing w:after="0" w:line="240" w:lineRule="auto"/>
        <w:jc w:val="both"/>
        <w:rPr>
          <w:rFonts w:ascii="Times New Roman" w:eastAsia="Times New Roman" w:hAnsi="Times New Roman" w:cs="Times New Roman"/>
          <w:sz w:val="24"/>
          <w:szCs w:val="24"/>
          <w:lang w:val="lv-LV"/>
        </w:rPr>
      </w:pPr>
    </w:p>
    <w:p w14:paraId="435E8655" w14:textId="692DA911" w:rsidR="001B5B89" w:rsidRPr="00C955FD" w:rsidRDefault="001B5B89" w:rsidP="001B5B89">
      <w:pPr>
        <w:spacing w:after="0" w:line="240" w:lineRule="auto"/>
        <w:ind w:left="360"/>
        <w:jc w:val="both"/>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3.2.</w:t>
      </w:r>
      <w:r w:rsidR="00DF3361" w:rsidRPr="00C955FD">
        <w:rPr>
          <w:rFonts w:ascii="Times New Roman" w:eastAsia="Times New Roman" w:hAnsi="Times New Roman" w:cs="Times New Roman"/>
          <w:sz w:val="24"/>
          <w:szCs w:val="24"/>
          <w:lang w:val="lv-LV"/>
        </w:rPr>
        <w:t>1.</w:t>
      </w:r>
      <w:r w:rsidRPr="00C955FD">
        <w:rPr>
          <w:rFonts w:ascii="Times New Roman" w:eastAsia="Times New Roman" w:hAnsi="Times New Roman" w:cs="Times New Roman"/>
          <w:sz w:val="24"/>
          <w:szCs w:val="24"/>
          <w:lang w:val="lv-LV"/>
        </w:rPr>
        <w:t xml:space="preserve">2. </w:t>
      </w:r>
      <w:r w:rsidR="006F5E48" w:rsidRPr="00C955FD">
        <w:rPr>
          <w:rFonts w:ascii="Times New Roman" w:eastAsia="Times New Roman" w:hAnsi="Times New Roman" w:cs="Times New Roman"/>
          <w:sz w:val="24"/>
          <w:szCs w:val="24"/>
          <w:lang w:val="lv-LV"/>
        </w:rPr>
        <w:t xml:space="preserve">Elementa </w:t>
      </w:r>
      <w:r w:rsidRPr="00C955FD">
        <w:rPr>
          <w:rFonts w:ascii="Times New Roman" w:eastAsia="Times New Roman" w:hAnsi="Times New Roman" w:cs="Times New Roman"/>
          <w:sz w:val="24"/>
          <w:szCs w:val="24"/>
          <w:lang w:val="lv-LV"/>
        </w:rPr>
        <w:t>“</w:t>
      </w:r>
      <w:r w:rsidR="00DF3361" w:rsidRPr="00C955FD">
        <w:rPr>
          <w:rFonts w:ascii="Times New Roman" w:eastAsia="Times New Roman" w:hAnsi="Times New Roman" w:cs="Times New Roman"/>
          <w:sz w:val="24"/>
          <w:szCs w:val="24"/>
          <w:lang w:val="lv-LV"/>
        </w:rPr>
        <w:t>Kompetences un sasniegumi</w:t>
      </w:r>
      <w:r w:rsidRPr="00C955FD">
        <w:rPr>
          <w:rFonts w:ascii="Times New Roman" w:eastAsia="Times New Roman" w:hAnsi="Times New Roman" w:cs="Times New Roman"/>
          <w:sz w:val="24"/>
          <w:szCs w:val="24"/>
          <w:lang w:val="lv-LV"/>
        </w:rPr>
        <w:t xml:space="preserve">” </w:t>
      </w:r>
      <w:proofErr w:type="spellStart"/>
      <w:r w:rsidRPr="00C955FD">
        <w:rPr>
          <w:rFonts w:ascii="Times New Roman" w:eastAsia="Times New Roman" w:hAnsi="Times New Roman" w:cs="Times New Roman"/>
          <w:sz w:val="24"/>
          <w:szCs w:val="24"/>
          <w:lang w:val="lv-LV"/>
        </w:rPr>
        <w:t>pašvērtēšanā</w:t>
      </w:r>
      <w:proofErr w:type="spellEnd"/>
      <w:r w:rsidRPr="00C955FD">
        <w:rPr>
          <w:rFonts w:ascii="Times New Roman" w:eastAsia="Times New Roman" w:hAnsi="Times New Roman" w:cs="Times New Roman"/>
          <w:sz w:val="24"/>
          <w:szCs w:val="24"/>
          <w:lang w:val="lv-LV"/>
        </w:rPr>
        <w:t xml:space="preserve"> iegūtais rezultāts atbilst</w:t>
      </w:r>
      <w:r w:rsidR="00C02C59" w:rsidRPr="00C955FD">
        <w:rPr>
          <w:rFonts w:ascii="Times New Roman" w:eastAsia="Times New Roman" w:hAnsi="Times New Roman" w:cs="Times New Roman"/>
          <w:sz w:val="24"/>
          <w:szCs w:val="24"/>
          <w:lang w:val="lv-LV"/>
        </w:rPr>
        <w:t xml:space="preserve"> kvalitātes vērtējuma līmenim </w:t>
      </w:r>
      <w:r w:rsidRPr="00B87A66">
        <w:rPr>
          <w:rFonts w:ascii="Times New Roman" w:eastAsia="Times New Roman" w:hAnsi="Times New Roman" w:cs="Times New Roman"/>
          <w:b/>
          <w:i/>
          <w:iCs/>
          <w:sz w:val="24"/>
          <w:szCs w:val="24"/>
          <w:lang w:val="lv-LV"/>
        </w:rPr>
        <w:t>Labi</w:t>
      </w:r>
      <w:r w:rsidR="00C02C59" w:rsidRPr="00B87A66">
        <w:rPr>
          <w:rFonts w:ascii="Times New Roman" w:eastAsia="Times New Roman" w:hAnsi="Times New Roman" w:cs="Times New Roman"/>
          <w:b/>
          <w:i/>
          <w:iCs/>
          <w:sz w:val="24"/>
          <w:szCs w:val="24"/>
          <w:lang w:val="lv-LV"/>
        </w:rPr>
        <w:t>.</w:t>
      </w:r>
      <w:r w:rsidRPr="00C955FD">
        <w:rPr>
          <w:rFonts w:ascii="Times New Roman" w:eastAsia="Times New Roman" w:hAnsi="Times New Roman" w:cs="Times New Roman"/>
          <w:i/>
          <w:iCs/>
          <w:sz w:val="24"/>
          <w:szCs w:val="24"/>
          <w:lang w:val="lv-LV"/>
        </w:rPr>
        <w:t xml:space="preserve"> </w:t>
      </w:r>
    </w:p>
    <w:p w14:paraId="67F9D738" w14:textId="77777777" w:rsidR="001B5B89" w:rsidRPr="00C955FD" w:rsidRDefault="001B5B89" w:rsidP="001B5B89">
      <w:pPr>
        <w:spacing w:after="0" w:line="240" w:lineRule="auto"/>
        <w:ind w:left="360"/>
        <w:jc w:val="both"/>
        <w:rPr>
          <w:rFonts w:ascii="Times New Roman" w:eastAsia="Times New Roman" w:hAnsi="Times New Roman" w:cs="Times New Roman"/>
          <w:b/>
          <w:bCs/>
          <w:i/>
          <w:iCs/>
          <w:sz w:val="24"/>
          <w:szCs w:val="24"/>
          <w:lang w:val="lv-LV"/>
        </w:rPr>
      </w:pPr>
    </w:p>
    <w:p w14:paraId="1E0D1A39" w14:textId="2A0FDD7B" w:rsidR="00A60144" w:rsidRPr="00AD7B15" w:rsidRDefault="001B5B89" w:rsidP="00A60144">
      <w:pPr>
        <w:spacing w:after="0" w:line="240" w:lineRule="auto"/>
        <w:ind w:left="360"/>
        <w:jc w:val="both"/>
        <w:rPr>
          <w:rFonts w:ascii="Times New Roman" w:eastAsia="Times New Roman" w:hAnsi="Times New Roman" w:cs="Times New Roman"/>
          <w:b/>
          <w:bCs/>
          <w:sz w:val="24"/>
          <w:szCs w:val="24"/>
          <w:lang w:val="lv-LV"/>
        </w:rPr>
      </w:pPr>
      <w:r>
        <w:rPr>
          <w:rFonts w:ascii="Times New Roman" w:hAnsi="Times New Roman" w:cs="Times New Roman"/>
          <w:b/>
          <w:bCs/>
          <w:sz w:val="24"/>
          <w:szCs w:val="24"/>
          <w:lang w:val="lv-LV"/>
        </w:rPr>
        <w:t>3.2.</w:t>
      </w:r>
      <w:r w:rsidR="00DF3361">
        <w:rPr>
          <w:rFonts w:ascii="Times New Roman" w:hAnsi="Times New Roman" w:cs="Times New Roman"/>
          <w:b/>
          <w:bCs/>
          <w:sz w:val="24"/>
          <w:szCs w:val="24"/>
          <w:lang w:val="lv-LV"/>
        </w:rPr>
        <w:t>2</w:t>
      </w:r>
      <w:r>
        <w:rPr>
          <w:rFonts w:ascii="Times New Roman" w:hAnsi="Times New Roman" w:cs="Times New Roman"/>
          <w:b/>
          <w:bCs/>
          <w:sz w:val="24"/>
          <w:szCs w:val="24"/>
          <w:lang w:val="lv-LV"/>
        </w:rPr>
        <w:t>.</w:t>
      </w:r>
      <w:r w:rsidR="00DA3A97" w:rsidRPr="00DA3A97">
        <w:rPr>
          <w:rFonts w:ascii="Times New Roman" w:hAnsi="Times New Roman" w:cs="Times New Roman"/>
          <w:b/>
          <w:bCs/>
          <w:sz w:val="24"/>
          <w:szCs w:val="24"/>
          <w:lang w:val="lv-LV"/>
        </w:rPr>
        <w:t xml:space="preserve"> </w:t>
      </w:r>
      <w:r w:rsidR="006F5E48" w:rsidRPr="00C955FD">
        <w:rPr>
          <w:rFonts w:ascii="Times New Roman" w:eastAsia="Times New Roman" w:hAnsi="Times New Roman" w:cs="Times New Roman"/>
          <w:b/>
          <w:bCs/>
          <w:sz w:val="24"/>
          <w:szCs w:val="24"/>
          <w:lang w:val="lv-LV"/>
        </w:rPr>
        <w:t>Elementa</w:t>
      </w:r>
      <w:r w:rsidR="00A60144" w:rsidRPr="00AD7B15">
        <w:rPr>
          <w:rFonts w:ascii="Times New Roman" w:eastAsia="Times New Roman" w:hAnsi="Times New Roman" w:cs="Times New Roman"/>
          <w:b/>
          <w:bCs/>
          <w:sz w:val="24"/>
          <w:szCs w:val="24"/>
          <w:lang w:val="lv-LV"/>
        </w:rPr>
        <w:t xml:space="preserve"> “Izglītības turpināšana un nodarbinātība” kvantitatīvais un kvalitatīvais </w:t>
      </w:r>
      <w:proofErr w:type="spellStart"/>
      <w:r w:rsidR="00A60144" w:rsidRPr="00AD7B15">
        <w:rPr>
          <w:rFonts w:ascii="Times New Roman" w:eastAsia="Times New Roman" w:hAnsi="Times New Roman" w:cs="Times New Roman"/>
          <w:b/>
          <w:bCs/>
          <w:sz w:val="24"/>
          <w:szCs w:val="24"/>
          <w:lang w:val="lv-LV"/>
        </w:rPr>
        <w:t>izvērtējums</w:t>
      </w:r>
      <w:proofErr w:type="spellEnd"/>
      <w:r w:rsidR="006325F6">
        <w:rPr>
          <w:rFonts w:ascii="Times New Roman" w:eastAsia="Times New Roman" w:hAnsi="Times New Roman" w:cs="Times New Roman"/>
          <w:b/>
          <w:bCs/>
          <w:sz w:val="24"/>
          <w:szCs w:val="24"/>
          <w:lang w:val="lv-LV"/>
        </w:rPr>
        <w:t xml:space="preserve">  </w:t>
      </w:r>
    </w:p>
    <w:p w14:paraId="77B3B8A6" w14:textId="77777777" w:rsidR="00A60144" w:rsidRDefault="00A60144" w:rsidP="00A60144">
      <w:pPr>
        <w:spacing w:after="0" w:line="240" w:lineRule="auto"/>
        <w:jc w:val="both"/>
        <w:rPr>
          <w:rFonts w:ascii="Times New Roman" w:eastAsia="Times New Roman" w:hAnsi="Times New Roman" w:cs="Times New Roman"/>
          <w:sz w:val="24"/>
          <w:szCs w:val="24"/>
          <w:lang w:val="lv-LV"/>
        </w:rPr>
      </w:pPr>
    </w:p>
    <w:p w14:paraId="44BF9E22" w14:textId="7FA42474" w:rsidR="00A60144" w:rsidRDefault="00A60144" w:rsidP="00A60144">
      <w:pPr>
        <w:spacing w:after="0" w:line="240" w:lineRule="auto"/>
        <w:ind w:left="360"/>
        <w:jc w:val="both"/>
        <w:rPr>
          <w:rFonts w:ascii="Times New Roman" w:eastAsia="Times New Roman" w:hAnsi="Times New Roman" w:cs="Times New Roman"/>
          <w:b/>
          <w:bCs/>
          <w:i/>
          <w:iCs/>
          <w:sz w:val="24"/>
          <w:szCs w:val="24"/>
          <w:lang w:val="lv-LV"/>
        </w:rPr>
      </w:pPr>
      <w:r w:rsidRPr="00AD7B15">
        <w:rPr>
          <w:rFonts w:ascii="Times New Roman" w:eastAsia="Times New Roman" w:hAnsi="Times New Roman" w:cs="Times New Roman"/>
          <w:sz w:val="24"/>
          <w:szCs w:val="24"/>
          <w:lang w:val="lv-LV"/>
        </w:rPr>
        <w:t>3.2.</w:t>
      </w:r>
      <w:r w:rsidR="00DF3361">
        <w:rPr>
          <w:rFonts w:ascii="Times New Roman" w:eastAsia="Times New Roman" w:hAnsi="Times New Roman" w:cs="Times New Roman"/>
          <w:sz w:val="24"/>
          <w:szCs w:val="24"/>
          <w:lang w:val="lv-LV"/>
        </w:rPr>
        <w:t>2.</w:t>
      </w:r>
      <w:r w:rsidRPr="00AD7B15">
        <w:rPr>
          <w:rFonts w:ascii="Times New Roman" w:eastAsia="Times New Roman" w:hAnsi="Times New Roman" w:cs="Times New Roman"/>
          <w:sz w:val="24"/>
          <w:szCs w:val="24"/>
          <w:lang w:val="lv-LV"/>
        </w:rPr>
        <w:t xml:space="preserve">1.Būtiskākie </w:t>
      </w:r>
      <w:r>
        <w:rPr>
          <w:rFonts w:ascii="Times New Roman" w:eastAsia="Times New Roman" w:hAnsi="Times New Roman" w:cs="Times New Roman"/>
          <w:sz w:val="24"/>
          <w:szCs w:val="24"/>
          <w:lang w:val="lv-LV"/>
        </w:rPr>
        <w:t xml:space="preserve">iegūtie dati, informācija un </w:t>
      </w:r>
      <w:r w:rsidRPr="00AD7B15">
        <w:rPr>
          <w:rFonts w:ascii="Times New Roman" w:eastAsia="Times New Roman" w:hAnsi="Times New Roman" w:cs="Times New Roman"/>
          <w:sz w:val="24"/>
          <w:szCs w:val="24"/>
          <w:lang w:val="lv-LV"/>
        </w:rPr>
        <w:t xml:space="preserve">secinājumi par </w:t>
      </w:r>
      <w:r w:rsidR="00DA3A97">
        <w:rPr>
          <w:rFonts w:ascii="Times New Roman" w:eastAsia="Times New Roman" w:hAnsi="Times New Roman" w:cs="Times New Roman"/>
          <w:sz w:val="24"/>
          <w:szCs w:val="24"/>
          <w:lang w:val="lv-LV"/>
        </w:rPr>
        <w:t>visu</w:t>
      </w:r>
      <w:r w:rsidR="006F5E48">
        <w:rPr>
          <w:rFonts w:ascii="Times New Roman" w:eastAsia="Times New Roman" w:hAnsi="Times New Roman" w:cs="Times New Roman"/>
          <w:sz w:val="24"/>
          <w:szCs w:val="24"/>
          <w:lang w:val="lv-LV"/>
        </w:rPr>
        <w:t xml:space="preserve"> </w:t>
      </w:r>
      <w:r w:rsidR="006F5E48" w:rsidRPr="00C955FD">
        <w:rPr>
          <w:rFonts w:ascii="Times New Roman" w:eastAsia="Times New Roman" w:hAnsi="Times New Roman" w:cs="Times New Roman"/>
          <w:sz w:val="24"/>
          <w:szCs w:val="24"/>
          <w:lang w:val="lv-LV"/>
        </w:rPr>
        <w:t>elementu:</w:t>
      </w:r>
    </w:p>
    <w:p w14:paraId="39B3BF86" w14:textId="77777777" w:rsidR="0067537F" w:rsidRDefault="0067537F" w:rsidP="0067537F">
      <w:pPr>
        <w:pStyle w:val="Paraststmeklis"/>
        <w:spacing w:before="0" w:beforeAutospacing="0" w:after="0" w:afterAutospacing="0"/>
        <w:ind w:left="720"/>
        <w:jc w:val="both"/>
      </w:pPr>
      <w:r w:rsidRPr="00E074B2">
        <w:rPr>
          <w:bCs/>
        </w:rPr>
        <w:t xml:space="preserve">Veicot kritērija “Izglītības turpināšana un nodarbinātība” pašvērtējumu, izmantojot kvalitātes vērtēšanas metodi “Sarunas”, konstatēts, ka </w:t>
      </w:r>
      <w:r>
        <w:rPr>
          <w:bCs/>
        </w:rPr>
        <w:t xml:space="preserve">izglītības iestāde </w:t>
      </w:r>
      <w:proofErr w:type="spellStart"/>
      <w:r>
        <w:rPr>
          <w:bCs/>
        </w:rPr>
        <w:t>monitorē</w:t>
      </w:r>
      <w:proofErr w:type="spellEnd"/>
      <w:r>
        <w:rPr>
          <w:bCs/>
        </w:rPr>
        <w:t xml:space="preserve"> absolventu turpmākās gaitas, triju gadu laikā 95%  pamatizglītības posma absolventu turpina mācības tālākizglītības iestādēs, izglītības iestādei ir cieša sadarbība ar absolventiem. Atgriezeniskai saitei gan no absolventiem, gan viņu vecākiem nepieciešams izveidot aptauju, lai izdarītu secinājumus par skolas darbu un pilnveidotu savu darbu. Skolā strādā karjeras izglītības speciālists un ir izstrādāta karjeras izglītības programma, skolēniem tiek organizēti daudzveidīgi karjeras izglītības pasākumi. Skolā nav </w:t>
      </w:r>
      <w:r>
        <w:rPr>
          <w:bCs/>
        </w:rPr>
        <w:lastRenderedPageBreak/>
        <w:t xml:space="preserve">skolēnu, kuri pārtrauc mācības, ir daži skolēni, kuri mainīja skolu dzīves vietas maiņas dēļ. Visiem skolēniem skolā ir piedāvāts individuālais atbalsts individuālajās konsultācijas visos mācību priekšmetos, ar skolēniem strādā speciālais pedagogs, pedagoga palīgs, skolotājs logopēds, skolēni saņem individuālās konsultācijas pie mācību priekšmetu pedagogiem </w:t>
      </w:r>
      <w:r w:rsidRPr="0096207D">
        <w:t>Eiropas Sociālā fonda projekta „Atbalsts priekšlaicīgas mācību pārtraukšanas samazināšanai” ietvaros.</w:t>
      </w:r>
      <w:r>
        <w:t xml:space="preserve"> </w:t>
      </w:r>
    </w:p>
    <w:p w14:paraId="5B662DCA" w14:textId="77777777" w:rsidR="0067537F" w:rsidRPr="00AD7B15" w:rsidRDefault="0067537F" w:rsidP="00A60144">
      <w:pPr>
        <w:spacing w:after="0" w:line="240" w:lineRule="auto"/>
        <w:ind w:left="360"/>
        <w:jc w:val="both"/>
        <w:rPr>
          <w:rFonts w:ascii="Times New Roman" w:eastAsia="Times New Roman" w:hAnsi="Times New Roman" w:cs="Times New Roman"/>
          <w:b/>
          <w:bCs/>
          <w:i/>
          <w:iCs/>
          <w:sz w:val="24"/>
          <w:szCs w:val="24"/>
          <w:lang w:val="lv-LV"/>
        </w:rPr>
      </w:pPr>
    </w:p>
    <w:tbl>
      <w:tblPr>
        <w:tblStyle w:val="Reatabula"/>
        <w:tblpPr w:leftFromText="180" w:rightFromText="180" w:vertAnchor="text" w:horzAnchor="margin" w:tblpY="181"/>
        <w:tblW w:w="14170" w:type="dxa"/>
        <w:tblLook w:val="04A0" w:firstRow="1" w:lastRow="0" w:firstColumn="1" w:lastColumn="0" w:noHBand="0" w:noVBand="1"/>
      </w:tblPr>
      <w:tblGrid>
        <w:gridCol w:w="4673"/>
        <w:gridCol w:w="2126"/>
        <w:gridCol w:w="3544"/>
        <w:gridCol w:w="3827"/>
      </w:tblGrid>
      <w:tr w:rsidR="0071790C" w:rsidRPr="00216702" w14:paraId="1624235F" w14:textId="77777777" w:rsidTr="00BE758E">
        <w:tc>
          <w:tcPr>
            <w:tcW w:w="4673" w:type="dxa"/>
          </w:tcPr>
          <w:p w14:paraId="6DC3AB4D" w14:textId="77777777" w:rsidR="0071790C" w:rsidRPr="00C955FD" w:rsidRDefault="0071790C" w:rsidP="00C02C59">
            <w:pPr>
              <w:pStyle w:val="Sarakstarindkopa"/>
              <w:ind w:left="0"/>
              <w:jc w:val="center"/>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Rezultatīvā rādītāja nosaukums</w:t>
            </w:r>
          </w:p>
        </w:tc>
        <w:tc>
          <w:tcPr>
            <w:tcW w:w="2126" w:type="dxa"/>
          </w:tcPr>
          <w:p w14:paraId="068F88A9" w14:textId="77777777" w:rsidR="0071790C" w:rsidRPr="00C955FD" w:rsidRDefault="0071790C" w:rsidP="00C02C59">
            <w:pPr>
              <w:pStyle w:val="Sarakstarindkopa"/>
              <w:ind w:left="0"/>
              <w:jc w:val="center"/>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Kvalitātes līmeņa vērtējums punktos</w:t>
            </w:r>
          </w:p>
        </w:tc>
        <w:tc>
          <w:tcPr>
            <w:tcW w:w="3544" w:type="dxa"/>
          </w:tcPr>
          <w:p w14:paraId="4B7A6D39" w14:textId="77777777" w:rsidR="0071790C" w:rsidRPr="00C955FD" w:rsidRDefault="0071790C" w:rsidP="00C02C59">
            <w:pPr>
              <w:pStyle w:val="Sarakstarindkopa"/>
              <w:ind w:left="0"/>
              <w:jc w:val="center"/>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Stiprās puses</w:t>
            </w:r>
          </w:p>
        </w:tc>
        <w:tc>
          <w:tcPr>
            <w:tcW w:w="3827" w:type="dxa"/>
          </w:tcPr>
          <w:p w14:paraId="32BCF588" w14:textId="77777777" w:rsidR="0071790C" w:rsidRPr="00C955FD" w:rsidRDefault="0071790C" w:rsidP="00C02C59">
            <w:pPr>
              <w:pStyle w:val="Sarakstarindkopa"/>
              <w:ind w:left="0"/>
              <w:jc w:val="center"/>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Turpmākās attīstības vajadzības</w:t>
            </w:r>
          </w:p>
        </w:tc>
      </w:tr>
      <w:tr w:rsidR="0067537F" w:rsidRPr="0004464F" w14:paraId="2821E71F" w14:textId="77777777" w:rsidTr="00BE758E">
        <w:tc>
          <w:tcPr>
            <w:tcW w:w="4673" w:type="dxa"/>
          </w:tcPr>
          <w:p w14:paraId="237209A4" w14:textId="77777777" w:rsidR="0067537F" w:rsidRPr="00C955FD" w:rsidRDefault="0067537F" w:rsidP="0067537F">
            <w:pPr>
              <w:pStyle w:val="Sarakstarindkopa"/>
              <w:ind w:left="0"/>
              <w:jc w:val="both"/>
              <w:rPr>
                <w:rFonts w:ascii="Times New Roman" w:eastAsia="Times New Roman" w:hAnsi="Times New Roman" w:cs="Times New Roman"/>
                <w:bCs/>
                <w:sz w:val="24"/>
                <w:szCs w:val="24"/>
                <w:lang w:val="lv-LV"/>
              </w:rPr>
            </w:pPr>
            <w:r w:rsidRPr="00C955FD">
              <w:rPr>
                <w:rFonts w:ascii="Times New Roman" w:hAnsi="Times New Roman" w:cs="Times New Roman"/>
                <w:bCs/>
                <w:sz w:val="24"/>
                <w:szCs w:val="24"/>
                <w:lang w:val="lv-LV"/>
              </w:rPr>
              <w:t>Izglītības iestādes darbs ar izglītojamiem, kam ir zemi mācību sasniegumi</w:t>
            </w:r>
          </w:p>
        </w:tc>
        <w:tc>
          <w:tcPr>
            <w:tcW w:w="2126" w:type="dxa"/>
          </w:tcPr>
          <w:p w14:paraId="68E89D83" w14:textId="19A7738F" w:rsidR="0067537F" w:rsidRPr="00C955FD" w:rsidRDefault="0067537F" w:rsidP="0067537F">
            <w:pPr>
              <w:pStyle w:val="Sarakstarindkopa"/>
              <w:ind w:left="0"/>
              <w:jc w:val="center"/>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3</w:t>
            </w:r>
          </w:p>
        </w:tc>
        <w:tc>
          <w:tcPr>
            <w:tcW w:w="3544" w:type="dxa"/>
          </w:tcPr>
          <w:p w14:paraId="3EEF88A0" w14:textId="4808F05E" w:rsidR="0067537F" w:rsidRPr="00C955FD" w:rsidRDefault="0067537F" w:rsidP="0067537F">
            <w:pPr>
              <w:pStyle w:val="Sarakstarindkopa"/>
              <w:ind w:left="0"/>
              <w:jc w:val="both"/>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Izglītības iestāde veic aktīvu un dažādu preventīvu darbu ar izglītojamajiem, kuriem ir zemi mācību sasniegumi.</w:t>
            </w:r>
          </w:p>
        </w:tc>
        <w:tc>
          <w:tcPr>
            <w:tcW w:w="3827" w:type="dxa"/>
          </w:tcPr>
          <w:p w14:paraId="06593A65" w14:textId="19FA2190" w:rsidR="0067537F" w:rsidRPr="00C955FD" w:rsidRDefault="0067537F" w:rsidP="0067537F">
            <w:pPr>
              <w:pStyle w:val="Sarakstarindkopa"/>
              <w:ind w:left="0"/>
              <w:jc w:val="both"/>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Pilnveidot individualizētu un diferencētu pieeju mācību stundās.</w:t>
            </w:r>
          </w:p>
        </w:tc>
      </w:tr>
      <w:tr w:rsidR="0067537F" w:rsidRPr="0004464F" w14:paraId="4AFA2248" w14:textId="77777777" w:rsidTr="00BE758E">
        <w:tc>
          <w:tcPr>
            <w:tcW w:w="4673" w:type="dxa"/>
          </w:tcPr>
          <w:p w14:paraId="6816CB2A" w14:textId="77777777" w:rsidR="0067537F" w:rsidRPr="00C955FD" w:rsidRDefault="0067537F" w:rsidP="0067537F">
            <w:pPr>
              <w:pStyle w:val="Sarakstarindkopa"/>
              <w:ind w:left="0"/>
              <w:jc w:val="both"/>
              <w:rPr>
                <w:rFonts w:ascii="Times New Roman" w:eastAsia="Times New Roman" w:hAnsi="Times New Roman" w:cs="Times New Roman"/>
                <w:bCs/>
                <w:sz w:val="24"/>
                <w:szCs w:val="24"/>
                <w:lang w:val="lv-LV"/>
              </w:rPr>
            </w:pPr>
            <w:r w:rsidRPr="00C955FD">
              <w:rPr>
                <w:rFonts w:ascii="Times New Roman" w:hAnsi="Times New Roman" w:cs="Times New Roman"/>
                <w:bCs/>
                <w:sz w:val="24"/>
                <w:szCs w:val="24"/>
                <w:lang w:val="lv-LV"/>
              </w:rPr>
              <w:t>Izglītības iestādes rīcība, izvērtējot absolventu un/vai viņu vecāku sniegto informāciju par nepieciešamo rīcību izglītības procesa pilnveidei</w:t>
            </w:r>
          </w:p>
        </w:tc>
        <w:tc>
          <w:tcPr>
            <w:tcW w:w="2126" w:type="dxa"/>
          </w:tcPr>
          <w:p w14:paraId="4D7CF99A" w14:textId="2BE65BDE" w:rsidR="0067537F" w:rsidRPr="00C955FD" w:rsidRDefault="0067537F" w:rsidP="0067537F">
            <w:pPr>
              <w:pStyle w:val="Sarakstarindkopa"/>
              <w:ind w:left="0"/>
              <w:jc w:val="center"/>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3</w:t>
            </w:r>
          </w:p>
        </w:tc>
        <w:tc>
          <w:tcPr>
            <w:tcW w:w="3544" w:type="dxa"/>
          </w:tcPr>
          <w:p w14:paraId="4E805FA3" w14:textId="77777777" w:rsidR="0067537F" w:rsidRPr="00C955FD" w:rsidRDefault="0067537F" w:rsidP="0067537F">
            <w:pPr>
              <w:pStyle w:val="Sarakstarindkopa"/>
              <w:ind w:left="0"/>
              <w:jc w:val="both"/>
              <w:rPr>
                <w:rFonts w:ascii="Times New Roman" w:eastAsia="Times New Roman" w:hAnsi="Times New Roman" w:cs="Times New Roman"/>
                <w:sz w:val="24"/>
                <w:szCs w:val="24"/>
                <w:lang w:val="lv-LV"/>
              </w:rPr>
            </w:pPr>
          </w:p>
        </w:tc>
        <w:tc>
          <w:tcPr>
            <w:tcW w:w="3827" w:type="dxa"/>
          </w:tcPr>
          <w:p w14:paraId="2DE1D020" w14:textId="3F5F2339" w:rsidR="0067537F" w:rsidRPr="00C955FD" w:rsidRDefault="0067537F" w:rsidP="0067537F">
            <w:pPr>
              <w:pStyle w:val="Sarakstarindkopa"/>
              <w:ind w:left="0"/>
              <w:jc w:val="both"/>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Izveidot aptauju atgriezeniskai saitei gan no absolventiem, gan viņu vecākiem sava darba pilnveidošanai.</w:t>
            </w:r>
          </w:p>
        </w:tc>
      </w:tr>
      <w:tr w:rsidR="0067537F" w:rsidRPr="0004464F" w14:paraId="5312199A" w14:textId="77777777" w:rsidTr="00BE758E">
        <w:tc>
          <w:tcPr>
            <w:tcW w:w="4673" w:type="dxa"/>
          </w:tcPr>
          <w:p w14:paraId="5E207E4C" w14:textId="77777777" w:rsidR="0067537F" w:rsidRPr="00C955FD" w:rsidRDefault="0067537F" w:rsidP="0067537F">
            <w:pPr>
              <w:pStyle w:val="Bezatstarpm"/>
              <w:rPr>
                <w:bCs/>
                <w:lang w:val="lv-LV"/>
              </w:rPr>
            </w:pPr>
            <w:r w:rsidRPr="00C955FD">
              <w:rPr>
                <w:bCs/>
                <w:lang w:val="lv-LV"/>
              </w:rPr>
              <w:t>Izglītības iestādes izglītojamo iemesli izglītības iestādes maiņai un mācību pārtraukšanai</w:t>
            </w:r>
          </w:p>
        </w:tc>
        <w:tc>
          <w:tcPr>
            <w:tcW w:w="2126" w:type="dxa"/>
          </w:tcPr>
          <w:p w14:paraId="1F9A0B18" w14:textId="3FD717CD" w:rsidR="0067537F" w:rsidRPr="00C955FD" w:rsidRDefault="0067537F" w:rsidP="0067537F">
            <w:pPr>
              <w:pStyle w:val="Sarakstarindkopa"/>
              <w:ind w:left="0"/>
              <w:jc w:val="center"/>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3</w:t>
            </w:r>
          </w:p>
        </w:tc>
        <w:tc>
          <w:tcPr>
            <w:tcW w:w="3544" w:type="dxa"/>
          </w:tcPr>
          <w:p w14:paraId="73A85741" w14:textId="39B8E200" w:rsidR="0067537F" w:rsidRPr="00C955FD" w:rsidRDefault="0067537F" w:rsidP="0067537F">
            <w:pPr>
              <w:pStyle w:val="Sarakstarindkopa"/>
              <w:ind w:left="0"/>
              <w:jc w:val="both"/>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Izglītības iestādē nav izglītojamo, kuri pārtrauc mācības.</w:t>
            </w:r>
          </w:p>
        </w:tc>
        <w:tc>
          <w:tcPr>
            <w:tcW w:w="3827" w:type="dxa"/>
          </w:tcPr>
          <w:p w14:paraId="1C285A04" w14:textId="77777777" w:rsidR="0067537F" w:rsidRPr="00C955FD" w:rsidRDefault="0067537F" w:rsidP="0067537F">
            <w:pPr>
              <w:pStyle w:val="Sarakstarindkopa"/>
              <w:ind w:left="0"/>
              <w:jc w:val="both"/>
              <w:rPr>
                <w:rFonts w:ascii="Times New Roman" w:eastAsia="Times New Roman" w:hAnsi="Times New Roman" w:cs="Times New Roman"/>
                <w:sz w:val="24"/>
                <w:szCs w:val="24"/>
                <w:lang w:val="lv-LV"/>
              </w:rPr>
            </w:pPr>
          </w:p>
        </w:tc>
      </w:tr>
      <w:tr w:rsidR="0067537F" w:rsidRPr="00A60144" w14:paraId="2D83D4AE" w14:textId="77777777" w:rsidTr="00BE758E">
        <w:tc>
          <w:tcPr>
            <w:tcW w:w="4673" w:type="dxa"/>
          </w:tcPr>
          <w:p w14:paraId="0BA8ACD2" w14:textId="77777777" w:rsidR="0067537F" w:rsidRPr="00C955FD" w:rsidRDefault="0067537F" w:rsidP="0067537F">
            <w:pPr>
              <w:pStyle w:val="Sarakstarindkopa"/>
              <w:ind w:left="0"/>
              <w:jc w:val="both"/>
              <w:rPr>
                <w:rFonts w:ascii="Times New Roman" w:eastAsia="Times New Roman" w:hAnsi="Times New Roman" w:cs="Times New Roman"/>
                <w:bCs/>
                <w:sz w:val="24"/>
                <w:szCs w:val="24"/>
                <w:vertAlign w:val="superscript"/>
                <w:lang w:val="lv-LV"/>
              </w:rPr>
            </w:pPr>
            <w:r w:rsidRPr="00C955FD">
              <w:rPr>
                <w:rFonts w:ascii="Times New Roman" w:eastAsia="Times New Roman" w:hAnsi="Times New Roman" w:cs="Times New Roman"/>
                <w:bCs/>
                <w:sz w:val="24"/>
                <w:szCs w:val="24"/>
                <w:lang w:val="lv-LV"/>
              </w:rPr>
              <w:t>Izglītības iestādes īstenotā karjeras izglītība</w:t>
            </w:r>
            <w:r w:rsidRPr="00C955FD">
              <w:rPr>
                <w:rFonts w:ascii="Times New Roman" w:eastAsia="Times New Roman" w:hAnsi="Times New Roman" w:cs="Times New Roman"/>
                <w:bCs/>
                <w:sz w:val="24"/>
                <w:szCs w:val="24"/>
                <w:vertAlign w:val="superscript"/>
                <w:lang w:val="lv-LV"/>
              </w:rPr>
              <w:t>*</w:t>
            </w:r>
          </w:p>
        </w:tc>
        <w:tc>
          <w:tcPr>
            <w:tcW w:w="2126" w:type="dxa"/>
          </w:tcPr>
          <w:p w14:paraId="60FAAE82" w14:textId="04C2DB44" w:rsidR="0067537F" w:rsidRPr="00C955FD" w:rsidRDefault="0067537F" w:rsidP="0067537F">
            <w:pPr>
              <w:pStyle w:val="Sarakstarindkopa"/>
              <w:ind w:left="0"/>
              <w:jc w:val="center"/>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3</w:t>
            </w:r>
          </w:p>
        </w:tc>
        <w:tc>
          <w:tcPr>
            <w:tcW w:w="3544" w:type="dxa"/>
          </w:tcPr>
          <w:p w14:paraId="0C05903D" w14:textId="77777777" w:rsidR="0067537F" w:rsidRPr="00C955FD" w:rsidRDefault="0067537F" w:rsidP="0067537F">
            <w:pPr>
              <w:pStyle w:val="Sarakstarindkopa"/>
              <w:ind w:left="0"/>
              <w:jc w:val="both"/>
              <w:rPr>
                <w:rFonts w:ascii="Times New Roman" w:eastAsia="Times New Roman" w:hAnsi="Times New Roman" w:cs="Times New Roman"/>
                <w:sz w:val="24"/>
                <w:szCs w:val="24"/>
                <w:lang w:val="lv-LV"/>
              </w:rPr>
            </w:pPr>
          </w:p>
        </w:tc>
        <w:tc>
          <w:tcPr>
            <w:tcW w:w="3827" w:type="dxa"/>
          </w:tcPr>
          <w:p w14:paraId="4C7B33EC" w14:textId="77777777" w:rsidR="0067537F" w:rsidRPr="00C955FD" w:rsidRDefault="0067537F" w:rsidP="0067537F">
            <w:pPr>
              <w:pStyle w:val="Sarakstarindkopa"/>
              <w:ind w:left="0"/>
              <w:jc w:val="both"/>
              <w:rPr>
                <w:rFonts w:ascii="Times New Roman" w:eastAsia="Times New Roman" w:hAnsi="Times New Roman" w:cs="Times New Roman"/>
                <w:sz w:val="24"/>
                <w:szCs w:val="24"/>
                <w:lang w:val="lv-LV"/>
              </w:rPr>
            </w:pPr>
          </w:p>
        </w:tc>
      </w:tr>
      <w:tr w:rsidR="0067537F" w:rsidRPr="0004464F" w14:paraId="1216EC0F" w14:textId="77777777" w:rsidTr="00BE758E">
        <w:tc>
          <w:tcPr>
            <w:tcW w:w="4673" w:type="dxa"/>
          </w:tcPr>
          <w:p w14:paraId="77C8BB09" w14:textId="77777777" w:rsidR="0067537F" w:rsidRPr="00C955FD" w:rsidRDefault="0067537F" w:rsidP="0067537F">
            <w:pPr>
              <w:pStyle w:val="Sarakstarindkopa"/>
              <w:ind w:left="0"/>
              <w:jc w:val="both"/>
              <w:rPr>
                <w:rFonts w:ascii="Times New Roman" w:eastAsia="Times New Roman" w:hAnsi="Times New Roman" w:cs="Times New Roman"/>
                <w:bCs/>
                <w:sz w:val="24"/>
                <w:szCs w:val="24"/>
                <w:vertAlign w:val="superscript"/>
                <w:lang w:val="lv-LV"/>
              </w:rPr>
            </w:pPr>
            <w:r w:rsidRPr="00C955FD">
              <w:rPr>
                <w:rFonts w:ascii="Times New Roman" w:eastAsia="Times New Roman" w:hAnsi="Times New Roman" w:cs="Times New Roman"/>
                <w:bCs/>
                <w:sz w:val="24"/>
                <w:szCs w:val="24"/>
                <w:lang w:val="lv-LV"/>
              </w:rPr>
              <w:t>Izglītības iestādes īstenotais monitorings par absolventu turpmākajām mācībām / studijām un / vai profesionālo darbību</w:t>
            </w:r>
            <w:r w:rsidRPr="00C955FD">
              <w:rPr>
                <w:rFonts w:ascii="Times New Roman" w:eastAsia="Times New Roman" w:hAnsi="Times New Roman" w:cs="Times New Roman"/>
                <w:bCs/>
                <w:sz w:val="24"/>
                <w:szCs w:val="24"/>
                <w:vertAlign w:val="superscript"/>
                <w:lang w:val="lv-LV"/>
              </w:rPr>
              <w:t>*</w:t>
            </w:r>
          </w:p>
        </w:tc>
        <w:tc>
          <w:tcPr>
            <w:tcW w:w="2126" w:type="dxa"/>
          </w:tcPr>
          <w:p w14:paraId="6ABC3849" w14:textId="42627B32" w:rsidR="0067537F" w:rsidRPr="00C955FD" w:rsidRDefault="0067537F" w:rsidP="0067537F">
            <w:pPr>
              <w:pStyle w:val="Sarakstarindkopa"/>
              <w:ind w:left="0"/>
              <w:jc w:val="center"/>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3</w:t>
            </w:r>
          </w:p>
        </w:tc>
        <w:tc>
          <w:tcPr>
            <w:tcW w:w="3544" w:type="dxa"/>
          </w:tcPr>
          <w:p w14:paraId="51C837A3" w14:textId="571D0F8B" w:rsidR="0067537F" w:rsidRPr="00C955FD" w:rsidRDefault="0067537F" w:rsidP="0067537F">
            <w:pPr>
              <w:pStyle w:val="Sarakstarindkopa"/>
              <w:ind w:left="0"/>
              <w:jc w:val="both"/>
              <w:rPr>
                <w:rFonts w:ascii="Times New Roman" w:eastAsia="Times New Roman" w:hAnsi="Times New Roman" w:cs="Times New Roman"/>
                <w:sz w:val="24"/>
                <w:szCs w:val="24"/>
                <w:lang w:val="lv-LV"/>
              </w:rPr>
            </w:pPr>
            <w:r w:rsidRPr="00C955FD">
              <w:rPr>
                <w:rFonts w:ascii="Times New Roman" w:eastAsia="Times New Roman" w:hAnsi="Times New Roman" w:cs="Times New Roman"/>
                <w:sz w:val="24"/>
                <w:szCs w:val="24"/>
                <w:lang w:val="lv-LV"/>
              </w:rPr>
              <w:t xml:space="preserve">Izglītības iestādes sadarbība ar skolas absolventiem, absolventu iesaistīšana skolas karjeras izglītības darbā, dalīšanās pieredzē. </w:t>
            </w:r>
          </w:p>
        </w:tc>
        <w:tc>
          <w:tcPr>
            <w:tcW w:w="3827" w:type="dxa"/>
          </w:tcPr>
          <w:p w14:paraId="090B505E" w14:textId="77777777" w:rsidR="0067537F" w:rsidRPr="00C955FD" w:rsidRDefault="0067537F" w:rsidP="0067537F">
            <w:pPr>
              <w:pStyle w:val="Sarakstarindkopa"/>
              <w:ind w:left="0"/>
              <w:jc w:val="both"/>
              <w:rPr>
                <w:rFonts w:ascii="Times New Roman" w:eastAsia="Times New Roman" w:hAnsi="Times New Roman" w:cs="Times New Roman"/>
                <w:sz w:val="24"/>
                <w:szCs w:val="24"/>
                <w:lang w:val="lv-LV"/>
              </w:rPr>
            </w:pPr>
          </w:p>
        </w:tc>
      </w:tr>
    </w:tbl>
    <w:p w14:paraId="7F832D94" w14:textId="77777777" w:rsidR="001B5B89" w:rsidRDefault="001B5B89" w:rsidP="00A60144">
      <w:pPr>
        <w:spacing w:after="0" w:line="240" w:lineRule="auto"/>
        <w:jc w:val="both"/>
        <w:rPr>
          <w:rFonts w:ascii="Times New Roman" w:eastAsia="Times New Roman" w:hAnsi="Times New Roman" w:cs="Times New Roman"/>
          <w:sz w:val="20"/>
          <w:szCs w:val="20"/>
          <w:vertAlign w:val="superscript"/>
          <w:lang w:val="lv-LV"/>
        </w:rPr>
      </w:pPr>
    </w:p>
    <w:p w14:paraId="38C1EB22" w14:textId="77777777" w:rsidR="001B5B89" w:rsidRDefault="001B5B89" w:rsidP="00A60144">
      <w:pPr>
        <w:spacing w:after="0" w:line="240" w:lineRule="auto"/>
        <w:jc w:val="both"/>
        <w:rPr>
          <w:rFonts w:ascii="Times New Roman" w:eastAsia="Times New Roman" w:hAnsi="Times New Roman" w:cs="Times New Roman"/>
          <w:sz w:val="20"/>
          <w:szCs w:val="20"/>
          <w:vertAlign w:val="superscript"/>
          <w:lang w:val="lv-LV"/>
        </w:rPr>
      </w:pPr>
    </w:p>
    <w:p w14:paraId="14D98D9C" w14:textId="24DE9FE1" w:rsidR="00A60144" w:rsidRPr="00AD7B15" w:rsidRDefault="00A60144" w:rsidP="00BE758E">
      <w:p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sz w:val="24"/>
          <w:szCs w:val="24"/>
          <w:lang w:val="lv-LV"/>
        </w:rPr>
        <w:t>3.2.2.</w:t>
      </w:r>
      <w:r w:rsidR="00DF3361">
        <w:rPr>
          <w:rFonts w:ascii="Times New Roman" w:eastAsia="Times New Roman" w:hAnsi="Times New Roman" w:cs="Times New Roman"/>
          <w:sz w:val="24"/>
          <w:szCs w:val="24"/>
          <w:lang w:val="lv-LV"/>
        </w:rPr>
        <w:t>2</w:t>
      </w:r>
      <w:r w:rsidR="00DF3361" w:rsidRPr="00BE758E">
        <w:rPr>
          <w:rFonts w:ascii="Times New Roman" w:eastAsia="Times New Roman" w:hAnsi="Times New Roman" w:cs="Times New Roman"/>
          <w:sz w:val="24"/>
          <w:szCs w:val="24"/>
          <w:lang w:val="lv-LV"/>
        </w:rPr>
        <w:t>.</w:t>
      </w:r>
      <w:r w:rsidRPr="00BE758E">
        <w:rPr>
          <w:rFonts w:ascii="Times New Roman" w:eastAsia="Times New Roman" w:hAnsi="Times New Roman" w:cs="Times New Roman"/>
          <w:sz w:val="24"/>
          <w:szCs w:val="24"/>
          <w:lang w:val="lv-LV"/>
        </w:rPr>
        <w:t xml:space="preserve"> </w:t>
      </w:r>
      <w:r w:rsidR="006F5E48" w:rsidRPr="00BE758E">
        <w:rPr>
          <w:rFonts w:ascii="Times New Roman" w:eastAsia="Times New Roman" w:hAnsi="Times New Roman" w:cs="Times New Roman"/>
          <w:sz w:val="24"/>
          <w:szCs w:val="24"/>
          <w:lang w:val="lv-LV"/>
        </w:rPr>
        <w:t>Elementa</w:t>
      </w:r>
      <w:r w:rsidRPr="00BE758E">
        <w:rPr>
          <w:rFonts w:ascii="Times New Roman" w:eastAsia="Times New Roman" w:hAnsi="Times New Roman" w:cs="Times New Roman"/>
          <w:sz w:val="24"/>
          <w:szCs w:val="24"/>
          <w:lang w:val="lv-LV"/>
        </w:rPr>
        <w:t xml:space="preserve"> </w:t>
      </w:r>
      <w:r w:rsidRPr="00AD7B15">
        <w:rPr>
          <w:rFonts w:ascii="Times New Roman" w:eastAsia="Times New Roman" w:hAnsi="Times New Roman" w:cs="Times New Roman"/>
          <w:sz w:val="24"/>
          <w:szCs w:val="24"/>
          <w:lang w:val="lv-LV"/>
        </w:rPr>
        <w:t xml:space="preserve">“Izglītības turpināšana un nodarbinātība” </w:t>
      </w:r>
      <w:proofErr w:type="spellStart"/>
      <w:r w:rsidRPr="00AD7B15">
        <w:rPr>
          <w:rFonts w:ascii="Times New Roman" w:eastAsia="Times New Roman" w:hAnsi="Times New Roman" w:cs="Times New Roman"/>
          <w:sz w:val="24"/>
          <w:szCs w:val="24"/>
          <w:lang w:val="lv-LV"/>
        </w:rPr>
        <w:t>pašvērtēšanā</w:t>
      </w:r>
      <w:proofErr w:type="spellEnd"/>
      <w:r w:rsidRPr="00AD7B15">
        <w:rPr>
          <w:rFonts w:ascii="Times New Roman" w:eastAsia="Times New Roman" w:hAnsi="Times New Roman" w:cs="Times New Roman"/>
          <w:sz w:val="24"/>
          <w:szCs w:val="24"/>
          <w:lang w:val="lv-LV"/>
        </w:rPr>
        <w:t xml:space="preserve"> iegūtais rezultāts atbilst</w:t>
      </w:r>
      <w:r w:rsidR="0067537F">
        <w:rPr>
          <w:rFonts w:ascii="Times New Roman" w:eastAsia="Times New Roman" w:hAnsi="Times New Roman" w:cs="Times New Roman"/>
          <w:sz w:val="24"/>
          <w:szCs w:val="24"/>
          <w:lang w:val="lv-LV"/>
        </w:rPr>
        <w:t xml:space="preserve"> kvalitātes vērtējuma līmenim </w:t>
      </w:r>
      <w:r w:rsidRPr="00B87A66">
        <w:rPr>
          <w:rFonts w:ascii="Times New Roman" w:eastAsia="Times New Roman" w:hAnsi="Times New Roman" w:cs="Times New Roman"/>
          <w:b/>
          <w:i/>
          <w:iCs/>
          <w:sz w:val="24"/>
          <w:szCs w:val="24"/>
          <w:lang w:val="lv-LV"/>
        </w:rPr>
        <w:t>L</w:t>
      </w:r>
      <w:r w:rsidR="0067537F" w:rsidRPr="00B87A66">
        <w:rPr>
          <w:rFonts w:ascii="Times New Roman" w:eastAsia="Times New Roman" w:hAnsi="Times New Roman" w:cs="Times New Roman"/>
          <w:b/>
          <w:i/>
          <w:iCs/>
          <w:sz w:val="24"/>
          <w:szCs w:val="24"/>
          <w:lang w:val="lv-LV"/>
        </w:rPr>
        <w:t>abi</w:t>
      </w:r>
      <w:r w:rsidRPr="00B87A66">
        <w:rPr>
          <w:rFonts w:ascii="Times New Roman" w:eastAsia="Times New Roman" w:hAnsi="Times New Roman" w:cs="Times New Roman"/>
          <w:b/>
          <w:sz w:val="24"/>
          <w:szCs w:val="24"/>
          <w:lang w:val="lv-LV"/>
        </w:rPr>
        <w:t>.</w:t>
      </w:r>
    </w:p>
    <w:p w14:paraId="2108246A" w14:textId="77777777" w:rsidR="00BE758E" w:rsidRDefault="00BE758E" w:rsidP="00BE758E">
      <w:pPr>
        <w:spacing w:after="0" w:line="240" w:lineRule="auto"/>
        <w:jc w:val="both"/>
        <w:rPr>
          <w:rFonts w:ascii="Times New Roman" w:eastAsia="Times New Roman" w:hAnsi="Times New Roman" w:cs="Times New Roman"/>
          <w:sz w:val="24"/>
          <w:szCs w:val="24"/>
          <w:lang w:val="lv-LV"/>
        </w:rPr>
      </w:pPr>
    </w:p>
    <w:p w14:paraId="7304C574" w14:textId="7C7076E4" w:rsidR="0004715F" w:rsidRPr="00AD7B15" w:rsidRDefault="0004715F" w:rsidP="00BE758E">
      <w:pPr>
        <w:spacing w:after="0" w:line="240" w:lineRule="auto"/>
        <w:jc w:val="both"/>
        <w:rPr>
          <w:rFonts w:ascii="Times New Roman" w:eastAsia="Times New Roman" w:hAnsi="Times New Roman" w:cs="Times New Roman"/>
          <w:b/>
          <w:bCs/>
          <w:sz w:val="24"/>
          <w:szCs w:val="24"/>
          <w:lang w:val="lv-LV"/>
        </w:rPr>
      </w:pPr>
      <w:r>
        <w:rPr>
          <w:rFonts w:ascii="Times New Roman" w:hAnsi="Times New Roman" w:cs="Times New Roman"/>
          <w:b/>
          <w:bCs/>
          <w:sz w:val="24"/>
          <w:szCs w:val="24"/>
          <w:lang w:val="lv-LV"/>
        </w:rPr>
        <w:t>3.2.3.</w:t>
      </w:r>
      <w:r w:rsidR="00DA3A97" w:rsidRPr="00DA3A97">
        <w:rPr>
          <w:rFonts w:ascii="Times New Roman" w:hAnsi="Times New Roman" w:cs="Times New Roman"/>
          <w:b/>
          <w:bCs/>
          <w:sz w:val="24"/>
          <w:szCs w:val="24"/>
          <w:lang w:val="lv-LV"/>
        </w:rPr>
        <w:t xml:space="preserve"> </w:t>
      </w:r>
      <w:r w:rsidR="006F5E48" w:rsidRPr="00BE758E">
        <w:rPr>
          <w:rFonts w:ascii="Times New Roman" w:eastAsia="Times New Roman" w:hAnsi="Times New Roman" w:cs="Times New Roman"/>
          <w:b/>
          <w:bCs/>
          <w:sz w:val="24"/>
          <w:szCs w:val="24"/>
          <w:lang w:val="lv-LV"/>
        </w:rPr>
        <w:t>Elementa</w:t>
      </w:r>
      <w:r w:rsidR="00E76329" w:rsidRPr="00BE758E">
        <w:rPr>
          <w:rFonts w:ascii="Times New Roman" w:eastAsia="Times New Roman" w:hAnsi="Times New Roman" w:cs="Times New Roman"/>
          <w:b/>
          <w:bCs/>
          <w:sz w:val="24"/>
          <w:szCs w:val="24"/>
          <w:lang w:val="lv-LV"/>
        </w:rPr>
        <w:t xml:space="preserve"> </w:t>
      </w:r>
      <w:r w:rsidRPr="00AD7B15">
        <w:rPr>
          <w:rFonts w:ascii="Times New Roman" w:eastAsia="Times New Roman" w:hAnsi="Times New Roman" w:cs="Times New Roman"/>
          <w:b/>
          <w:bCs/>
          <w:sz w:val="24"/>
          <w:szCs w:val="24"/>
          <w:lang w:val="lv-LV"/>
        </w:rPr>
        <w:t>“</w:t>
      </w:r>
      <w:r>
        <w:rPr>
          <w:rFonts w:ascii="Times New Roman" w:eastAsia="Times New Roman" w:hAnsi="Times New Roman" w:cs="Times New Roman"/>
          <w:b/>
          <w:bCs/>
          <w:sz w:val="24"/>
          <w:szCs w:val="24"/>
          <w:lang w:val="lv-LV"/>
        </w:rPr>
        <w:t>Vienlīdzība un iekļaušana</w:t>
      </w:r>
      <w:r w:rsidRPr="00AD7B15">
        <w:rPr>
          <w:rFonts w:ascii="Times New Roman" w:eastAsia="Times New Roman" w:hAnsi="Times New Roman" w:cs="Times New Roman"/>
          <w:b/>
          <w:bCs/>
          <w:sz w:val="24"/>
          <w:szCs w:val="24"/>
          <w:lang w:val="lv-LV"/>
        </w:rPr>
        <w:t xml:space="preserve">” kvantitatīvais un kvalitatīvais </w:t>
      </w:r>
      <w:proofErr w:type="spellStart"/>
      <w:r w:rsidRPr="00AD7B15">
        <w:rPr>
          <w:rFonts w:ascii="Times New Roman" w:eastAsia="Times New Roman" w:hAnsi="Times New Roman" w:cs="Times New Roman"/>
          <w:b/>
          <w:bCs/>
          <w:sz w:val="24"/>
          <w:szCs w:val="24"/>
          <w:lang w:val="lv-LV"/>
        </w:rPr>
        <w:t>izvērtējums</w:t>
      </w:r>
      <w:proofErr w:type="spellEnd"/>
      <w:r w:rsidR="00DE3DCD">
        <w:rPr>
          <w:rFonts w:ascii="Times New Roman" w:eastAsia="Times New Roman" w:hAnsi="Times New Roman" w:cs="Times New Roman"/>
          <w:b/>
          <w:bCs/>
          <w:sz w:val="24"/>
          <w:szCs w:val="24"/>
          <w:lang w:val="lv-LV"/>
        </w:rPr>
        <w:t xml:space="preserve">  </w:t>
      </w:r>
    </w:p>
    <w:p w14:paraId="1917FA3D" w14:textId="77777777" w:rsidR="0004715F" w:rsidRDefault="0004715F" w:rsidP="0004715F">
      <w:pPr>
        <w:spacing w:after="0" w:line="240" w:lineRule="auto"/>
        <w:jc w:val="both"/>
        <w:rPr>
          <w:rFonts w:ascii="Times New Roman" w:eastAsia="Times New Roman" w:hAnsi="Times New Roman" w:cs="Times New Roman"/>
          <w:sz w:val="24"/>
          <w:szCs w:val="24"/>
          <w:lang w:val="lv-LV"/>
        </w:rPr>
      </w:pPr>
    </w:p>
    <w:p w14:paraId="47E7BCD1" w14:textId="40E7D899" w:rsidR="0004715F" w:rsidRDefault="0004715F" w:rsidP="0004715F">
      <w:pPr>
        <w:spacing w:after="0" w:line="240" w:lineRule="auto"/>
        <w:ind w:left="360"/>
        <w:jc w:val="both"/>
        <w:rPr>
          <w:rFonts w:ascii="Times New Roman" w:eastAsia="Times New Roman" w:hAnsi="Times New Roman" w:cs="Times New Roman"/>
          <w:b/>
          <w:bCs/>
          <w:i/>
          <w:iCs/>
          <w:sz w:val="24"/>
          <w:szCs w:val="24"/>
          <w:lang w:val="lv-LV"/>
        </w:rPr>
      </w:pPr>
      <w:r w:rsidRPr="00AD7B15">
        <w:rPr>
          <w:rFonts w:ascii="Times New Roman" w:eastAsia="Times New Roman" w:hAnsi="Times New Roman" w:cs="Times New Roman"/>
          <w:sz w:val="24"/>
          <w:szCs w:val="24"/>
          <w:lang w:val="lv-LV"/>
        </w:rPr>
        <w:t>3.2.</w:t>
      </w:r>
      <w:r w:rsidR="009D2346">
        <w:rPr>
          <w:rFonts w:ascii="Times New Roman" w:eastAsia="Times New Roman" w:hAnsi="Times New Roman" w:cs="Times New Roman"/>
          <w:sz w:val="24"/>
          <w:szCs w:val="24"/>
          <w:lang w:val="lv-LV"/>
        </w:rPr>
        <w:t>3</w:t>
      </w:r>
      <w:r>
        <w:rPr>
          <w:rFonts w:ascii="Times New Roman" w:eastAsia="Times New Roman" w:hAnsi="Times New Roman" w:cs="Times New Roman"/>
          <w:sz w:val="24"/>
          <w:szCs w:val="24"/>
          <w:lang w:val="lv-LV"/>
        </w:rPr>
        <w:t>.</w:t>
      </w:r>
      <w:r w:rsidRPr="00AD7B15">
        <w:rPr>
          <w:rFonts w:ascii="Times New Roman" w:eastAsia="Times New Roman" w:hAnsi="Times New Roman" w:cs="Times New Roman"/>
          <w:sz w:val="24"/>
          <w:szCs w:val="24"/>
          <w:lang w:val="lv-LV"/>
        </w:rPr>
        <w:t>1.</w:t>
      </w:r>
      <w:bookmarkStart w:id="1" w:name="_Hlk149551557"/>
      <w:r w:rsidRPr="00AD7B15">
        <w:rPr>
          <w:rFonts w:ascii="Times New Roman" w:eastAsia="Times New Roman" w:hAnsi="Times New Roman" w:cs="Times New Roman"/>
          <w:sz w:val="24"/>
          <w:szCs w:val="24"/>
          <w:lang w:val="lv-LV"/>
        </w:rPr>
        <w:t xml:space="preserve">Būtiskākie </w:t>
      </w:r>
      <w:r>
        <w:rPr>
          <w:rFonts w:ascii="Times New Roman" w:eastAsia="Times New Roman" w:hAnsi="Times New Roman" w:cs="Times New Roman"/>
          <w:sz w:val="24"/>
          <w:szCs w:val="24"/>
          <w:lang w:val="lv-LV"/>
        </w:rPr>
        <w:t xml:space="preserve">iegūtie dati, informācija un </w:t>
      </w:r>
      <w:r w:rsidRPr="00AD7B15">
        <w:rPr>
          <w:rFonts w:ascii="Times New Roman" w:eastAsia="Times New Roman" w:hAnsi="Times New Roman" w:cs="Times New Roman"/>
          <w:sz w:val="24"/>
          <w:szCs w:val="24"/>
          <w:lang w:val="lv-LV"/>
        </w:rPr>
        <w:t xml:space="preserve">secinājumi par </w:t>
      </w:r>
      <w:bookmarkEnd w:id="1"/>
      <w:r w:rsidR="00DA3A97">
        <w:rPr>
          <w:rFonts w:ascii="Times New Roman" w:eastAsia="Times New Roman" w:hAnsi="Times New Roman" w:cs="Times New Roman"/>
          <w:sz w:val="24"/>
          <w:szCs w:val="24"/>
          <w:lang w:val="lv-LV"/>
        </w:rPr>
        <w:t>visu</w:t>
      </w:r>
      <w:r w:rsidR="006F5E48">
        <w:rPr>
          <w:rFonts w:ascii="Times New Roman" w:eastAsia="Times New Roman" w:hAnsi="Times New Roman" w:cs="Times New Roman"/>
          <w:sz w:val="24"/>
          <w:szCs w:val="24"/>
          <w:lang w:val="lv-LV"/>
        </w:rPr>
        <w:t xml:space="preserve"> </w:t>
      </w:r>
      <w:r w:rsidR="006F5E48" w:rsidRPr="00BE758E">
        <w:rPr>
          <w:rFonts w:ascii="Times New Roman" w:eastAsia="Times New Roman" w:hAnsi="Times New Roman" w:cs="Times New Roman"/>
          <w:sz w:val="24"/>
          <w:szCs w:val="24"/>
          <w:lang w:val="lv-LV"/>
        </w:rPr>
        <w:t>elementu:</w:t>
      </w:r>
    </w:p>
    <w:p w14:paraId="0E01171D" w14:textId="77777777" w:rsidR="002E0885" w:rsidRDefault="002E0885" w:rsidP="002E0885">
      <w:pPr>
        <w:spacing w:after="0" w:line="240" w:lineRule="auto"/>
        <w:ind w:left="360"/>
        <w:jc w:val="both"/>
        <w:rPr>
          <w:rFonts w:ascii="Times New Roman" w:hAnsi="Times New Roman" w:cs="Times New Roman"/>
          <w:b/>
          <w:bCs/>
          <w:i/>
          <w:iCs/>
          <w:sz w:val="24"/>
          <w:szCs w:val="24"/>
          <w:lang w:val="lv-LV"/>
        </w:rPr>
      </w:pPr>
      <w:r w:rsidRPr="00255B03">
        <w:rPr>
          <w:rFonts w:ascii="Times New Roman" w:eastAsia="Times New Roman" w:hAnsi="Times New Roman" w:cs="Times New Roman"/>
          <w:bCs/>
          <w:iCs/>
          <w:sz w:val="24"/>
          <w:szCs w:val="24"/>
          <w:lang w:val="lv-LV"/>
        </w:rPr>
        <w:t>Veicot kritērija “Vienlīdzība un iekļaušana” pašvērtējumu, izmantojot kvalitātes vērtēšanas metodi “</w:t>
      </w:r>
      <w:r>
        <w:rPr>
          <w:rFonts w:ascii="Times New Roman" w:eastAsia="Times New Roman" w:hAnsi="Times New Roman" w:cs="Times New Roman"/>
          <w:bCs/>
          <w:iCs/>
          <w:sz w:val="24"/>
          <w:szCs w:val="24"/>
          <w:lang w:val="lv-LV"/>
        </w:rPr>
        <w:t>Anketē</w:t>
      </w:r>
      <w:r w:rsidRPr="00255B03">
        <w:rPr>
          <w:rFonts w:ascii="Times New Roman" w:eastAsia="Times New Roman" w:hAnsi="Times New Roman" w:cs="Times New Roman"/>
          <w:bCs/>
          <w:iCs/>
          <w:sz w:val="24"/>
          <w:szCs w:val="24"/>
          <w:lang w:val="lv-LV"/>
        </w:rPr>
        <w:t xml:space="preserve">šana”, secināts, ka </w:t>
      </w:r>
      <w:r w:rsidRPr="00255B03">
        <w:rPr>
          <w:rFonts w:ascii="Times New Roman" w:hAnsi="Times New Roman" w:cs="Times New Roman"/>
          <w:sz w:val="24"/>
          <w:szCs w:val="24"/>
          <w:lang w:val="lv-LV"/>
        </w:rPr>
        <w:t>gandrīz visi (94%) skolēni jūtas piederīgi savai skolai. Visvairāk viņiem skolā patīk sakoptas un gaišas telpas, skola atrodas vistuvāk mājām, daudz kopīgu skolas un klases ārpusskolas pasākumu, datori un citas tehnoloģijas ir pieejamas mācībām, pedagogu attieksme. Visi (100%) pedagogi anketās norāda, ka skolā tiek nodrošināta iekļaujošā izglītība, un kā būtiskākos pierādījumus tam min, ka skolā ir nodrošinātas vienādas izglītības iespējas visiem, nodrošināta individuālā pieeja katram bērnam. Savukārt vecāku atbildes liecina, ka  daudzi no viņiem par iekļaujošo izglītību neko nevar atbildēt. 90% pedagogu atzīmē, ka skolā nav manīti diskriminācijas gadījumi, komentārā norāda, ka mēs esam maza lauku skola un visi skolēni ir draudzīgi. 68%  vecāku anketās apgalvo, ka skolā nav manīti diskriminācijas gadījumi, 14% vecāku norādīja, ka diskriminācijas gadījumi ir saistīti ar ģimenes ienākumu līmeņi, 9% - izglītības līmeņa dēļ. Komentārā viens no vecākiem norādīja, ka diskriminācijas gadījums ir saistīts ar ārējo izskatu.</w:t>
      </w:r>
      <w:r>
        <w:rPr>
          <w:rFonts w:ascii="Times New Roman" w:hAnsi="Times New Roman" w:cs="Times New Roman"/>
          <w:b/>
          <w:bCs/>
          <w:i/>
          <w:iCs/>
          <w:sz w:val="24"/>
          <w:szCs w:val="24"/>
          <w:lang w:val="lv-LV"/>
        </w:rPr>
        <w:t xml:space="preserve"> </w:t>
      </w:r>
    </w:p>
    <w:p w14:paraId="5AE07565" w14:textId="77777777" w:rsidR="002E0885" w:rsidRPr="00255B03" w:rsidRDefault="002E0885" w:rsidP="002E0885">
      <w:pPr>
        <w:spacing w:after="0" w:line="240" w:lineRule="auto"/>
        <w:ind w:left="360"/>
        <w:jc w:val="both"/>
        <w:rPr>
          <w:rFonts w:ascii="Times New Roman" w:hAnsi="Times New Roman" w:cs="Times New Roman"/>
          <w:bCs/>
          <w:iCs/>
          <w:sz w:val="24"/>
          <w:szCs w:val="24"/>
          <w:lang w:val="lv-LV"/>
        </w:rPr>
      </w:pPr>
      <w:r w:rsidRPr="00255B03">
        <w:rPr>
          <w:rFonts w:ascii="Times New Roman" w:hAnsi="Times New Roman" w:cs="Times New Roman"/>
          <w:bCs/>
          <w:iCs/>
          <w:sz w:val="24"/>
          <w:szCs w:val="24"/>
          <w:lang w:val="lv-LV"/>
        </w:rPr>
        <w:t>I</w:t>
      </w:r>
      <w:r w:rsidRPr="00255B03">
        <w:rPr>
          <w:rFonts w:ascii="Times New Roman" w:eastAsia="Times New Roman" w:hAnsi="Times New Roman" w:cs="Times New Roman"/>
          <w:bCs/>
          <w:iCs/>
          <w:sz w:val="24"/>
          <w:szCs w:val="24"/>
          <w:lang w:val="lv-LV"/>
        </w:rPr>
        <w:t>zmantojot kvalitātes vērtēšanas metodi “</w:t>
      </w:r>
      <w:r>
        <w:rPr>
          <w:rFonts w:ascii="Times New Roman" w:eastAsia="Times New Roman" w:hAnsi="Times New Roman" w:cs="Times New Roman"/>
          <w:bCs/>
          <w:iCs/>
          <w:sz w:val="24"/>
          <w:szCs w:val="24"/>
          <w:lang w:val="lv-LV"/>
        </w:rPr>
        <w:t>Sarunas</w:t>
      </w:r>
      <w:r w:rsidRPr="00255B03">
        <w:rPr>
          <w:rFonts w:ascii="Times New Roman" w:eastAsia="Times New Roman" w:hAnsi="Times New Roman" w:cs="Times New Roman"/>
          <w:bCs/>
          <w:iCs/>
          <w:sz w:val="24"/>
          <w:szCs w:val="24"/>
          <w:lang w:val="lv-LV"/>
        </w:rPr>
        <w:t>”</w:t>
      </w:r>
      <w:r>
        <w:rPr>
          <w:rFonts w:ascii="Times New Roman" w:eastAsia="Times New Roman" w:hAnsi="Times New Roman" w:cs="Times New Roman"/>
          <w:bCs/>
          <w:iCs/>
          <w:sz w:val="24"/>
          <w:szCs w:val="24"/>
          <w:lang w:val="lv-LV"/>
        </w:rPr>
        <w:t>, konstatēts</w:t>
      </w:r>
      <w:r w:rsidRPr="00255B03">
        <w:rPr>
          <w:rFonts w:ascii="Times New Roman" w:eastAsia="Times New Roman" w:hAnsi="Times New Roman" w:cs="Times New Roman"/>
          <w:bCs/>
          <w:iCs/>
          <w:sz w:val="24"/>
          <w:szCs w:val="24"/>
          <w:lang w:val="lv-LV"/>
        </w:rPr>
        <w:t>, ka</w:t>
      </w:r>
      <w:r>
        <w:rPr>
          <w:rFonts w:ascii="Times New Roman" w:eastAsia="Times New Roman" w:hAnsi="Times New Roman" w:cs="Times New Roman"/>
          <w:bCs/>
          <w:iCs/>
          <w:sz w:val="24"/>
          <w:szCs w:val="24"/>
          <w:lang w:val="lv-LV"/>
        </w:rPr>
        <w:t xml:space="preserve"> visiem pedagogiem, atbalsta personālam ir vienota izpratne par vienlīdzību un iekļaušanu. 100% pedagogi apgalvo, ka skolā nav sastopama diskriminācija, ksenofobija vai cita veida neiecietība. Izglītības iestāde nodrošina katra izglītojamā izaugsmi neatkarīgi no sociālekonomiskajiem apstākļiem u.c. aspektiem. Daudzi pedagogi atzīst, ka nepieciešams pilnveidot datu un informācijas uzkrāšanu katra izglītojamā izaugsmes </w:t>
      </w:r>
      <w:proofErr w:type="spellStart"/>
      <w:r>
        <w:rPr>
          <w:rFonts w:ascii="Times New Roman" w:eastAsia="Times New Roman" w:hAnsi="Times New Roman" w:cs="Times New Roman"/>
          <w:bCs/>
          <w:iCs/>
          <w:sz w:val="24"/>
          <w:szCs w:val="24"/>
          <w:lang w:val="lv-LV"/>
        </w:rPr>
        <w:t>izvērtējumam</w:t>
      </w:r>
      <w:proofErr w:type="spellEnd"/>
      <w:r>
        <w:rPr>
          <w:rFonts w:ascii="Times New Roman" w:eastAsia="Times New Roman" w:hAnsi="Times New Roman" w:cs="Times New Roman"/>
          <w:bCs/>
          <w:iCs/>
          <w:sz w:val="24"/>
          <w:szCs w:val="24"/>
          <w:lang w:val="lv-LV"/>
        </w:rPr>
        <w:t>.</w:t>
      </w:r>
    </w:p>
    <w:p w14:paraId="7E5BE87C" w14:textId="77777777" w:rsidR="002E0885" w:rsidRPr="00AD7B15" w:rsidRDefault="002E0885" w:rsidP="0004715F">
      <w:pPr>
        <w:spacing w:after="0" w:line="240" w:lineRule="auto"/>
        <w:ind w:left="360"/>
        <w:jc w:val="both"/>
        <w:rPr>
          <w:rFonts w:ascii="Times New Roman" w:eastAsia="Times New Roman" w:hAnsi="Times New Roman" w:cs="Times New Roman"/>
          <w:b/>
          <w:bCs/>
          <w:i/>
          <w:iCs/>
          <w:sz w:val="24"/>
          <w:szCs w:val="24"/>
          <w:lang w:val="lv-LV"/>
        </w:rPr>
      </w:pPr>
    </w:p>
    <w:tbl>
      <w:tblPr>
        <w:tblStyle w:val="Reatabula"/>
        <w:tblpPr w:leftFromText="180" w:rightFromText="180" w:vertAnchor="text" w:horzAnchor="margin" w:tblpY="181"/>
        <w:tblW w:w="14029" w:type="dxa"/>
        <w:tblLook w:val="04A0" w:firstRow="1" w:lastRow="0" w:firstColumn="1" w:lastColumn="0" w:noHBand="0" w:noVBand="1"/>
      </w:tblPr>
      <w:tblGrid>
        <w:gridCol w:w="4106"/>
        <w:gridCol w:w="1985"/>
        <w:gridCol w:w="3827"/>
        <w:gridCol w:w="4111"/>
      </w:tblGrid>
      <w:tr w:rsidR="009D2346" w:rsidRPr="00216702" w14:paraId="25749D08" w14:textId="77777777" w:rsidTr="00BE758E">
        <w:tc>
          <w:tcPr>
            <w:tcW w:w="4106" w:type="dxa"/>
          </w:tcPr>
          <w:p w14:paraId="204382C8" w14:textId="4196597E" w:rsidR="009D2346" w:rsidRPr="00BE758E" w:rsidRDefault="009D2346" w:rsidP="009D2346">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Rezultatīvā rādītāja nosaukums</w:t>
            </w:r>
          </w:p>
        </w:tc>
        <w:tc>
          <w:tcPr>
            <w:tcW w:w="1985" w:type="dxa"/>
          </w:tcPr>
          <w:p w14:paraId="58FCF8DD" w14:textId="0E9EC632" w:rsidR="009D2346" w:rsidRPr="00BE758E" w:rsidRDefault="009D2346" w:rsidP="009D2346">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Kvalitātes līmeņa vērtējums punktos</w:t>
            </w:r>
          </w:p>
        </w:tc>
        <w:tc>
          <w:tcPr>
            <w:tcW w:w="3827" w:type="dxa"/>
          </w:tcPr>
          <w:p w14:paraId="7BE417B0" w14:textId="605BC86F" w:rsidR="009D2346" w:rsidRPr="00BE758E" w:rsidRDefault="009D2346" w:rsidP="009D2346">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Stiprās puses</w:t>
            </w:r>
          </w:p>
        </w:tc>
        <w:tc>
          <w:tcPr>
            <w:tcW w:w="4111" w:type="dxa"/>
          </w:tcPr>
          <w:p w14:paraId="786DC03B" w14:textId="7B250BAE" w:rsidR="009D2346" w:rsidRPr="00BE758E" w:rsidRDefault="009D2346" w:rsidP="009D2346">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Turpmākās attīstības vajadzības</w:t>
            </w:r>
          </w:p>
        </w:tc>
      </w:tr>
      <w:tr w:rsidR="002E0885" w:rsidRPr="0004464F" w14:paraId="00D5B38B" w14:textId="77777777" w:rsidTr="00BE758E">
        <w:tc>
          <w:tcPr>
            <w:tcW w:w="4106" w:type="dxa"/>
          </w:tcPr>
          <w:p w14:paraId="05B910A7" w14:textId="039FFAE5" w:rsidR="002E0885" w:rsidRPr="00BE758E" w:rsidRDefault="002E0885" w:rsidP="002E0885">
            <w:pPr>
              <w:pStyle w:val="Sarakstarindkopa"/>
              <w:ind w:left="0"/>
              <w:jc w:val="both"/>
              <w:rPr>
                <w:rFonts w:ascii="Times New Roman" w:eastAsia="Times New Roman" w:hAnsi="Times New Roman" w:cs="Times New Roman"/>
                <w:bCs/>
                <w:sz w:val="24"/>
                <w:szCs w:val="24"/>
                <w:lang w:val="lv-LV"/>
              </w:rPr>
            </w:pPr>
            <w:r w:rsidRPr="00BE758E">
              <w:rPr>
                <w:rFonts w:ascii="Times New Roman" w:hAnsi="Times New Roman" w:cs="Times New Roman"/>
                <w:bCs/>
                <w:sz w:val="24"/>
                <w:szCs w:val="24"/>
                <w:lang w:val="lv-LV"/>
              </w:rPr>
              <w:t>Izglītības iestādes izveidotā sistēma iekļaujošas mācību vides nodrošināšanai un vienlīdzīgas attieksmes organizācijas kultūras ieviešanai</w:t>
            </w:r>
          </w:p>
        </w:tc>
        <w:tc>
          <w:tcPr>
            <w:tcW w:w="1985" w:type="dxa"/>
          </w:tcPr>
          <w:p w14:paraId="27C09ADB" w14:textId="797614F8" w:rsidR="002E0885" w:rsidRPr="00BE758E" w:rsidRDefault="002E0885" w:rsidP="00E76329">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3827" w:type="dxa"/>
          </w:tcPr>
          <w:p w14:paraId="23018247" w14:textId="7A7D74AE" w:rsidR="002E0885" w:rsidRPr="00BE758E" w:rsidRDefault="002E0885" w:rsidP="002E0885">
            <w:pPr>
              <w:pStyle w:val="Sarakstarindkopa"/>
              <w:ind w:left="0"/>
              <w:jc w:val="both"/>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Izglītības iestādē administrācijai, atbalsta personālam un pedagogiem  ir vienota izpratne par vienlīdzību un iekļaušanu. Izglītības iestādē nav sastopama diskriminācija vai cita veida neiecietība.</w:t>
            </w:r>
          </w:p>
        </w:tc>
        <w:tc>
          <w:tcPr>
            <w:tcW w:w="4111" w:type="dxa"/>
          </w:tcPr>
          <w:p w14:paraId="6357FEC1" w14:textId="77777777" w:rsidR="002E0885" w:rsidRPr="00BE758E" w:rsidRDefault="002E0885" w:rsidP="002E0885">
            <w:pPr>
              <w:pStyle w:val="Sarakstarindkopa"/>
              <w:ind w:left="0"/>
              <w:jc w:val="both"/>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Veicināt izglītojamo vecāku izpratni par vienlīdzību un iekļaušanu izglītības iestādē.</w:t>
            </w:r>
          </w:p>
          <w:p w14:paraId="0BEF928C" w14:textId="41D516D1" w:rsidR="002E0885" w:rsidRPr="00BE758E" w:rsidRDefault="002E0885" w:rsidP="002E0885">
            <w:pPr>
              <w:pStyle w:val="Sarakstarindkopa"/>
              <w:ind w:left="0"/>
              <w:jc w:val="both"/>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 xml:space="preserve">Pilnveidot datu un informācijas uzkrāšanu, lai veiktu katra izglītojamā izaugsmes </w:t>
            </w:r>
            <w:proofErr w:type="spellStart"/>
            <w:r w:rsidRPr="00BE758E">
              <w:rPr>
                <w:rFonts w:ascii="Times New Roman" w:eastAsia="Times New Roman" w:hAnsi="Times New Roman" w:cs="Times New Roman"/>
                <w:sz w:val="24"/>
                <w:szCs w:val="24"/>
                <w:lang w:val="lv-LV"/>
              </w:rPr>
              <w:t>izvērtējumu</w:t>
            </w:r>
            <w:proofErr w:type="spellEnd"/>
            <w:r w:rsidRPr="00BE758E">
              <w:rPr>
                <w:rFonts w:ascii="Times New Roman" w:eastAsia="Times New Roman" w:hAnsi="Times New Roman" w:cs="Times New Roman"/>
                <w:sz w:val="24"/>
                <w:szCs w:val="24"/>
                <w:lang w:val="lv-LV"/>
              </w:rPr>
              <w:t>.</w:t>
            </w:r>
          </w:p>
        </w:tc>
      </w:tr>
    </w:tbl>
    <w:p w14:paraId="384B6FC9" w14:textId="77777777" w:rsidR="0004715F" w:rsidRDefault="0004715F" w:rsidP="0004715F">
      <w:pPr>
        <w:spacing w:after="0" w:line="240" w:lineRule="auto"/>
        <w:jc w:val="both"/>
        <w:rPr>
          <w:rFonts w:ascii="Times New Roman" w:eastAsia="Times New Roman" w:hAnsi="Times New Roman" w:cs="Times New Roman"/>
          <w:sz w:val="20"/>
          <w:szCs w:val="20"/>
          <w:vertAlign w:val="superscript"/>
          <w:lang w:val="lv-LV"/>
        </w:rPr>
      </w:pPr>
    </w:p>
    <w:p w14:paraId="410C55AD" w14:textId="77777777" w:rsidR="0004715F" w:rsidRDefault="0004715F" w:rsidP="0004715F">
      <w:pPr>
        <w:spacing w:after="0" w:line="240" w:lineRule="auto"/>
        <w:jc w:val="both"/>
        <w:rPr>
          <w:rFonts w:ascii="Times New Roman" w:eastAsia="Times New Roman" w:hAnsi="Times New Roman" w:cs="Times New Roman"/>
          <w:sz w:val="20"/>
          <w:szCs w:val="20"/>
          <w:vertAlign w:val="superscript"/>
          <w:lang w:val="lv-LV"/>
        </w:rPr>
      </w:pPr>
    </w:p>
    <w:p w14:paraId="2FF13BA0" w14:textId="640FEFD5" w:rsidR="0004715F" w:rsidRPr="00AD7B15" w:rsidRDefault="0004715F" w:rsidP="00BE758E">
      <w:p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sz w:val="24"/>
          <w:szCs w:val="24"/>
          <w:lang w:val="lv-LV"/>
        </w:rPr>
        <w:t>3.2.</w:t>
      </w:r>
      <w:r w:rsidR="009D2346">
        <w:rPr>
          <w:rFonts w:ascii="Times New Roman" w:eastAsia="Times New Roman" w:hAnsi="Times New Roman" w:cs="Times New Roman"/>
          <w:sz w:val="24"/>
          <w:szCs w:val="24"/>
          <w:lang w:val="lv-LV"/>
        </w:rPr>
        <w:t>3</w:t>
      </w:r>
      <w:r>
        <w:rPr>
          <w:rFonts w:ascii="Times New Roman" w:eastAsia="Times New Roman" w:hAnsi="Times New Roman" w:cs="Times New Roman"/>
          <w:sz w:val="24"/>
          <w:szCs w:val="24"/>
          <w:lang w:val="lv-LV"/>
        </w:rPr>
        <w:t>.2.</w:t>
      </w:r>
      <w:r w:rsidRPr="00AD7B15">
        <w:rPr>
          <w:rFonts w:ascii="Times New Roman" w:eastAsia="Times New Roman" w:hAnsi="Times New Roman" w:cs="Times New Roman"/>
          <w:sz w:val="24"/>
          <w:szCs w:val="24"/>
          <w:lang w:val="lv-LV"/>
        </w:rPr>
        <w:t xml:space="preserve"> </w:t>
      </w:r>
      <w:r w:rsidR="008943BF" w:rsidRPr="00BE758E">
        <w:rPr>
          <w:rFonts w:ascii="Times New Roman" w:eastAsia="Times New Roman" w:hAnsi="Times New Roman" w:cs="Times New Roman"/>
          <w:sz w:val="24"/>
          <w:szCs w:val="24"/>
          <w:lang w:val="lv-LV"/>
        </w:rPr>
        <w:t xml:space="preserve">Elementa </w:t>
      </w:r>
      <w:r w:rsidRPr="00BE758E">
        <w:rPr>
          <w:rFonts w:ascii="Times New Roman" w:eastAsia="Times New Roman" w:hAnsi="Times New Roman" w:cs="Times New Roman"/>
          <w:sz w:val="24"/>
          <w:szCs w:val="24"/>
          <w:lang w:val="lv-LV"/>
        </w:rPr>
        <w:t>“</w:t>
      </w:r>
      <w:r w:rsidR="009D2346">
        <w:rPr>
          <w:rFonts w:ascii="Times New Roman" w:eastAsia="Times New Roman" w:hAnsi="Times New Roman" w:cs="Times New Roman"/>
          <w:sz w:val="24"/>
          <w:szCs w:val="24"/>
          <w:lang w:val="lv-LV"/>
        </w:rPr>
        <w:t>Vienlīdzība un iekļaušana</w:t>
      </w:r>
      <w:r w:rsidRPr="00AD7B15">
        <w:rPr>
          <w:rFonts w:ascii="Times New Roman" w:eastAsia="Times New Roman" w:hAnsi="Times New Roman" w:cs="Times New Roman"/>
          <w:sz w:val="24"/>
          <w:szCs w:val="24"/>
          <w:lang w:val="lv-LV"/>
        </w:rPr>
        <w:t xml:space="preserve">” </w:t>
      </w:r>
      <w:proofErr w:type="spellStart"/>
      <w:r w:rsidRPr="00AD7B15">
        <w:rPr>
          <w:rFonts w:ascii="Times New Roman" w:eastAsia="Times New Roman" w:hAnsi="Times New Roman" w:cs="Times New Roman"/>
          <w:sz w:val="24"/>
          <w:szCs w:val="24"/>
          <w:lang w:val="lv-LV"/>
        </w:rPr>
        <w:t>pašvērtēšanā</w:t>
      </w:r>
      <w:proofErr w:type="spellEnd"/>
      <w:r w:rsidRPr="00AD7B15">
        <w:rPr>
          <w:rFonts w:ascii="Times New Roman" w:eastAsia="Times New Roman" w:hAnsi="Times New Roman" w:cs="Times New Roman"/>
          <w:sz w:val="24"/>
          <w:szCs w:val="24"/>
          <w:lang w:val="lv-LV"/>
        </w:rPr>
        <w:t xml:space="preserve"> iegūtais rezultāts atbilst</w:t>
      </w:r>
      <w:r w:rsidR="002E0885">
        <w:rPr>
          <w:rFonts w:ascii="Times New Roman" w:eastAsia="Times New Roman" w:hAnsi="Times New Roman" w:cs="Times New Roman"/>
          <w:sz w:val="24"/>
          <w:szCs w:val="24"/>
          <w:lang w:val="lv-LV"/>
        </w:rPr>
        <w:t xml:space="preserve"> kvalitātes vērtējuma līmenim </w:t>
      </w:r>
      <w:r w:rsidRPr="00B87A66">
        <w:rPr>
          <w:rFonts w:ascii="Times New Roman" w:eastAsia="Times New Roman" w:hAnsi="Times New Roman" w:cs="Times New Roman"/>
          <w:b/>
          <w:i/>
          <w:iCs/>
          <w:sz w:val="24"/>
          <w:szCs w:val="24"/>
          <w:lang w:val="lv-LV"/>
        </w:rPr>
        <w:t>Labi</w:t>
      </w:r>
      <w:r w:rsidR="002E0885" w:rsidRPr="00B87A66">
        <w:rPr>
          <w:rFonts w:ascii="Times New Roman" w:eastAsia="Times New Roman" w:hAnsi="Times New Roman" w:cs="Times New Roman"/>
          <w:b/>
          <w:i/>
          <w:iCs/>
          <w:sz w:val="24"/>
          <w:szCs w:val="24"/>
          <w:lang w:val="lv-LV"/>
        </w:rPr>
        <w:t>.</w:t>
      </w:r>
      <w:r w:rsidRPr="00655630">
        <w:rPr>
          <w:rFonts w:ascii="Times New Roman" w:eastAsia="Times New Roman" w:hAnsi="Times New Roman" w:cs="Times New Roman"/>
          <w:i/>
          <w:iCs/>
          <w:lang w:val="lv-LV"/>
        </w:rPr>
        <w:t xml:space="preserve"> </w:t>
      </w:r>
    </w:p>
    <w:p w14:paraId="0159391E" w14:textId="0F4C3CBD" w:rsidR="00A60144" w:rsidRDefault="00A60144" w:rsidP="00A60144">
      <w:pPr>
        <w:spacing w:after="0" w:line="240" w:lineRule="auto"/>
        <w:jc w:val="both"/>
        <w:rPr>
          <w:rFonts w:ascii="Times New Roman" w:eastAsia="Times New Roman" w:hAnsi="Times New Roman" w:cs="Times New Roman"/>
          <w:sz w:val="24"/>
          <w:szCs w:val="24"/>
          <w:lang w:val="lv-LV"/>
        </w:rPr>
      </w:pPr>
    </w:p>
    <w:p w14:paraId="7AC2D342" w14:textId="77777777" w:rsidR="00BE758E" w:rsidRPr="002213B6" w:rsidRDefault="00BE758E" w:rsidP="00A60144">
      <w:pPr>
        <w:spacing w:after="0" w:line="240" w:lineRule="auto"/>
        <w:jc w:val="both"/>
        <w:rPr>
          <w:rFonts w:ascii="Times New Roman" w:eastAsia="Times New Roman" w:hAnsi="Times New Roman" w:cs="Times New Roman"/>
          <w:sz w:val="24"/>
          <w:szCs w:val="24"/>
          <w:lang w:val="lv-LV"/>
        </w:rPr>
      </w:pPr>
    </w:p>
    <w:p w14:paraId="3752FA49" w14:textId="7C477EB0" w:rsidR="0055719C" w:rsidRDefault="00A60144" w:rsidP="0055719C">
      <w:pPr>
        <w:spacing w:after="0" w:line="240" w:lineRule="auto"/>
        <w:ind w:left="36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3.3.</w:t>
      </w:r>
      <w:r w:rsidR="0030324B">
        <w:rPr>
          <w:rFonts w:ascii="Times New Roman" w:hAnsi="Times New Roman" w:cs="Times New Roman"/>
          <w:b/>
          <w:bCs/>
          <w:sz w:val="24"/>
          <w:szCs w:val="24"/>
          <w:lang w:val="lv-LV"/>
        </w:rPr>
        <w:t xml:space="preserve"> KVALITĀTES KATEGORIJA</w:t>
      </w:r>
      <w:r w:rsidR="0055719C">
        <w:rPr>
          <w:rFonts w:ascii="Times New Roman" w:hAnsi="Times New Roman" w:cs="Times New Roman"/>
          <w:b/>
          <w:bCs/>
          <w:sz w:val="24"/>
          <w:szCs w:val="24"/>
          <w:lang w:val="lv-LV"/>
        </w:rPr>
        <w:t xml:space="preserve"> -</w:t>
      </w:r>
      <w:r w:rsidR="0030324B">
        <w:rPr>
          <w:rFonts w:ascii="Times New Roman" w:hAnsi="Times New Roman" w:cs="Times New Roman"/>
          <w:b/>
          <w:bCs/>
          <w:sz w:val="24"/>
          <w:szCs w:val="24"/>
          <w:lang w:val="lv-LV"/>
        </w:rPr>
        <w:t xml:space="preserve"> </w:t>
      </w:r>
      <w:r w:rsidR="0055719C">
        <w:rPr>
          <w:rFonts w:ascii="Times New Roman" w:hAnsi="Times New Roman" w:cs="Times New Roman"/>
          <w:b/>
          <w:bCs/>
          <w:sz w:val="24"/>
          <w:szCs w:val="24"/>
          <w:lang w:val="lv-LV"/>
        </w:rPr>
        <w:t>KVALITATĪVAS MĀCĪBAS</w:t>
      </w:r>
    </w:p>
    <w:p w14:paraId="7968AC40" w14:textId="77777777" w:rsidR="0055719C" w:rsidRDefault="0055719C" w:rsidP="0055719C">
      <w:pPr>
        <w:spacing w:after="0" w:line="240" w:lineRule="auto"/>
        <w:ind w:left="360"/>
        <w:jc w:val="center"/>
        <w:rPr>
          <w:rFonts w:ascii="Times New Roman" w:hAnsi="Times New Roman" w:cs="Times New Roman"/>
          <w:b/>
          <w:bCs/>
          <w:sz w:val="24"/>
          <w:szCs w:val="24"/>
          <w:lang w:val="lv-LV"/>
        </w:rPr>
      </w:pPr>
    </w:p>
    <w:p w14:paraId="56F0EEDE" w14:textId="5D74F740" w:rsidR="00A60144" w:rsidRPr="00AD7B15" w:rsidRDefault="0055719C" w:rsidP="00A60144">
      <w:pPr>
        <w:spacing w:after="0" w:line="240" w:lineRule="auto"/>
        <w:ind w:left="36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3.3.1.</w:t>
      </w:r>
      <w:r w:rsidR="00DA3A97" w:rsidRPr="00DA3A97">
        <w:rPr>
          <w:rFonts w:ascii="Times New Roman" w:hAnsi="Times New Roman" w:cs="Times New Roman"/>
          <w:b/>
          <w:bCs/>
          <w:sz w:val="24"/>
          <w:szCs w:val="24"/>
          <w:lang w:val="lv-LV"/>
        </w:rPr>
        <w:t xml:space="preserve"> </w:t>
      </w:r>
      <w:r w:rsidR="008943BF" w:rsidRPr="00BE758E">
        <w:rPr>
          <w:rFonts w:ascii="Times New Roman" w:hAnsi="Times New Roman" w:cs="Times New Roman"/>
          <w:b/>
          <w:bCs/>
          <w:sz w:val="24"/>
          <w:szCs w:val="24"/>
          <w:lang w:val="lv-LV"/>
        </w:rPr>
        <w:t xml:space="preserve">Elementa </w:t>
      </w:r>
      <w:r w:rsidR="00A60144" w:rsidRPr="00BE758E">
        <w:rPr>
          <w:rFonts w:ascii="Times New Roman" w:hAnsi="Times New Roman" w:cs="Times New Roman"/>
          <w:b/>
          <w:bCs/>
          <w:sz w:val="24"/>
          <w:szCs w:val="24"/>
          <w:lang w:val="lv-LV"/>
        </w:rPr>
        <w:t>“</w:t>
      </w:r>
      <w:r w:rsidR="00A60144" w:rsidRPr="00AD7B15">
        <w:rPr>
          <w:rFonts w:ascii="Times New Roman" w:hAnsi="Times New Roman" w:cs="Times New Roman"/>
          <w:b/>
          <w:bCs/>
          <w:sz w:val="24"/>
          <w:szCs w:val="24"/>
          <w:lang w:val="lv-LV"/>
        </w:rPr>
        <w:t xml:space="preserve">Mācīšana un mācīšanās” kvantitatīvais un kvalitatīvais </w:t>
      </w:r>
      <w:proofErr w:type="spellStart"/>
      <w:r w:rsidR="00A60144" w:rsidRPr="00AD7B15">
        <w:rPr>
          <w:rFonts w:ascii="Times New Roman" w:hAnsi="Times New Roman" w:cs="Times New Roman"/>
          <w:b/>
          <w:bCs/>
          <w:sz w:val="24"/>
          <w:szCs w:val="24"/>
          <w:lang w:val="lv-LV"/>
        </w:rPr>
        <w:t>izvērtējums</w:t>
      </w:r>
      <w:proofErr w:type="spellEnd"/>
    </w:p>
    <w:p w14:paraId="7408929D" w14:textId="77777777" w:rsidR="00A60144" w:rsidRPr="00216702" w:rsidRDefault="00A60144" w:rsidP="00A60144">
      <w:pPr>
        <w:pStyle w:val="Sarakstarindkopa"/>
        <w:spacing w:after="0" w:line="240" w:lineRule="auto"/>
        <w:jc w:val="both"/>
        <w:rPr>
          <w:rFonts w:ascii="Times New Roman" w:hAnsi="Times New Roman" w:cs="Times New Roman"/>
          <w:b/>
          <w:bCs/>
          <w:sz w:val="24"/>
          <w:szCs w:val="24"/>
          <w:lang w:val="lv-LV"/>
        </w:rPr>
      </w:pPr>
    </w:p>
    <w:p w14:paraId="07ED7FC8" w14:textId="7F31230B" w:rsidR="00A60144" w:rsidRPr="00AD7B15" w:rsidRDefault="00A60144" w:rsidP="00A60144">
      <w:pPr>
        <w:spacing w:after="0" w:line="240" w:lineRule="auto"/>
        <w:ind w:left="360"/>
        <w:jc w:val="both"/>
        <w:rPr>
          <w:rFonts w:ascii="Times New Roman" w:hAnsi="Times New Roman" w:cs="Times New Roman"/>
          <w:sz w:val="24"/>
          <w:szCs w:val="24"/>
          <w:lang w:val="lv-LV"/>
        </w:rPr>
      </w:pPr>
      <w:r w:rsidRPr="00AD7B15">
        <w:rPr>
          <w:rFonts w:ascii="Times New Roman" w:hAnsi="Times New Roman" w:cs="Times New Roman"/>
          <w:sz w:val="24"/>
          <w:szCs w:val="24"/>
          <w:lang w:val="lv-LV"/>
        </w:rPr>
        <w:t>3.3.1.</w:t>
      </w:r>
      <w:r w:rsidR="0055719C">
        <w:rPr>
          <w:rFonts w:ascii="Times New Roman" w:hAnsi="Times New Roman" w:cs="Times New Roman"/>
          <w:sz w:val="24"/>
          <w:szCs w:val="24"/>
          <w:lang w:val="lv-LV"/>
        </w:rPr>
        <w:t>1.</w:t>
      </w:r>
      <w:r w:rsidRPr="00AD7B15">
        <w:rPr>
          <w:rFonts w:ascii="Times New Roman" w:hAnsi="Times New Roman" w:cs="Times New Roman"/>
          <w:sz w:val="24"/>
          <w:szCs w:val="24"/>
          <w:lang w:val="lv-LV"/>
        </w:rPr>
        <w:t xml:space="preserve"> Informācija par izglītības iestādes vadības </w:t>
      </w:r>
      <w:r>
        <w:rPr>
          <w:rFonts w:ascii="Times New Roman" w:hAnsi="Times New Roman" w:cs="Times New Roman"/>
          <w:sz w:val="24"/>
          <w:szCs w:val="24"/>
          <w:lang w:val="lv-LV"/>
        </w:rPr>
        <w:t>noteiktajiem virzieniem/mērķiem</w:t>
      </w:r>
      <w:r w:rsidRPr="00AD7B15">
        <w:rPr>
          <w:rFonts w:ascii="Times New Roman" w:hAnsi="Times New Roman" w:cs="Times New Roman"/>
          <w:sz w:val="24"/>
          <w:szCs w:val="24"/>
          <w:lang w:val="lv-LV"/>
        </w:rPr>
        <w:t xml:space="preserve"> mācību stundu / nodarbību vērošanā 20</w:t>
      </w:r>
      <w:r w:rsidR="00DA3A97">
        <w:rPr>
          <w:rFonts w:ascii="Times New Roman" w:hAnsi="Times New Roman" w:cs="Times New Roman"/>
          <w:sz w:val="24"/>
          <w:szCs w:val="24"/>
          <w:lang w:val="lv-LV"/>
        </w:rPr>
        <w:t>23</w:t>
      </w:r>
      <w:r w:rsidRPr="00AD7B15">
        <w:rPr>
          <w:rFonts w:ascii="Times New Roman" w:hAnsi="Times New Roman" w:cs="Times New Roman"/>
          <w:sz w:val="24"/>
          <w:szCs w:val="24"/>
          <w:lang w:val="lv-LV"/>
        </w:rPr>
        <w:t>./20</w:t>
      </w:r>
      <w:r w:rsidR="00DA3A97">
        <w:rPr>
          <w:rFonts w:ascii="Times New Roman" w:hAnsi="Times New Roman" w:cs="Times New Roman"/>
          <w:sz w:val="24"/>
          <w:szCs w:val="24"/>
          <w:lang w:val="lv-LV"/>
        </w:rPr>
        <w:t>24</w:t>
      </w:r>
      <w:r w:rsidRPr="00AD7B15">
        <w:rPr>
          <w:rFonts w:ascii="Times New Roman" w:hAnsi="Times New Roman" w:cs="Times New Roman"/>
          <w:sz w:val="24"/>
          <w:szCs w:val="24"/>
          <w:lang w:val="lv-LV"/>
        </w:rPr>
        <w:t>.māc.g.</w:t>
      </w:r>
      <w:r w:rsidR="00B87A66">
        <w:rPr>
          <w:rFonts w:ascii="Times New Roman" w:hAnsi="Times New Roman" w:cs="Times New Roman"/>
          <w:sz w:val="24"/>
          <w:szCs w:val="24"/>
          <w:lang w:val="lv-LV"/>
        </w:rPr>
        <w:t xml:space="preserve">: </w:t>
      </w:r>
    </w:p>
    <w:p w14:paraId="06FDABAD" w14:textId="0F76BA6D" w:rsidR="00282849" w:rsidRPr="00F1570B" w:rsidRDefault="00282849" w:rsidP="00F1570B">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82849">
        <w:rPr>
          <w:rFonts w:ascii="Times New Roman" w:hAnsi="Times New Roman" w:cs="Times New Roman"/>
          <w:sz w:val="24"/>
          <w:szCs w:val="24"/>
          <w:lang w:val="lv-LV"/>
        </w:rPr>
        <w:t xml:space="preserve">2023./2024.mācību gada </w:t>
      </w:r>
      <w:r w:rsidR="00F1570B">
        <w:rPr>
          <w:rFonts w:ascii="Times New Roman" w:hAnsi="Times New Roman" w:cs="Times New Roman"/>
          <w:sz w:val="24"/>
          <w:szCs w:val="24"/>
          <w:lang w:val="lv-LV"/>
        </w:rPr>
        <w:t>stundu vērošanas galvenie mērķi: p</w:t>
      </w:r>
      <w:r w:rsidR="00BB116D">
        <w:rPr>
          <w:rFonts w:ascii="Times New Roman" w:hAnsi="Times New Roman" w:cs="Times New Roman"/>
          <w:sz w:val="24"/>
          <w:szCs w:val="24"/>
          <w:lang w:val="lv-LV"/>
        </w:rPr>
        <w:t>ār</w:t>
      </w:r>
      <w:r w:rsidRPr="00282849">
        <w:rPr>
          <w:rFonts w:ascii="Times New Roman" w:hAnsi="Times New Roman" w:cs="Times New Roman"/>
          <w:sz w:val="24"/>
          <w:szCs w:val="24"/>
          <w:lang w:val="lv-LV"/>
        </w:rPr>
        <w:t>e</w:t>
      </w:r>
      <w:r w:rsidR="00F1570B">
        <w:rPr>
          <w:rFonts w:ascii="Times New Roman" w:hAnsi="Times New Roman" w:cs="Times New Roman"/>
          <w:sz w:val="24"/>
          <w:szCs w:val="24"/>
          <w:lang w:val="lv-LV"/>
        </w:rPr>
        <w:t xml:space="preserve">jas uz Vienotu skolu īstenošana un </w:t>
      </w:r>
      <w:r>
        <w:rPr>
          <w:rFonts w:ascii="Times New Roman" w:hAnsi="Times New Roman" w:cs="Times New Roman"/>
          <w:sz w:val="24"/>
          <w:szCs w:val="24"/>
          <w:lang w:val="lv-LV"/>
        </w:rPr>
        <w:t>Izglītības programmu</w:t>
      </w:r>
      <w:r w:rsidR="00F1570B">
        <w:rPr>
          <w:rFonts w:ascii="Times New Roman" w:hAnsi="Times New Roman" w:cs="Times New Roman"/>
          <w:sz w:val="24"/>
          <w:szCs w:val="24"/>
          <w:lang w:val="lv-LV"/>
        </w:rPr>
        <w:t xml:space="preserve"> īstenošanas   </w:t>
      </w:r>
      <w:r w:rsidRPr="00282849">
        <w:rPr>
          <w:rFonts w:ascii="Times New Roman" w:hAnsi="Times New Roman" w:cs="Times New Roman"/>
          <w:sz w:val="24"/>
          <w:szCs w:val="24"/>
          <w:lang w:val="lv-LV"/>
        </w:rPr>
        <w:t>kvalitāte</w:t>
      </w:r>
      <w:r>
        <w:rPr>
          <w:rFonts w:ascii="Times New Roman" w:hAnsi="Times New Roman" w:cs="Times New Roman"/>
          <w:sz w:val="24"/>
          <w:szCs w:val="24"/>
          <w:lang w:val="lv-LV"/>
        </w:rPr>
        <w:t>.</w:t>
      </w:r>
      <w:r w:rsidRPr="00282849">
        <w:rPr>
          <w:rFonts w:ascii="Times New Roman" w:hAnsi="Times New Roman" w:cs="Times New Roman"/>
          <w:sz w:val="24"/>
          <w:szCs w:val="24"/>
          <w:lang w:val="lv-LV"/>
        </w:rPr>
        <w:t xml:space="preserve"> </w:t>
      </w:r>
      <w:r w:rsidRPr="00F1570B">
        <w:rPr>
          <w:rFonts w:ascii="Times New Roman" w:hAnsi="Times New Roman" w:cs="Times New Roman"/>
          <w:sz w:val="24"/>
          <w:szCs w:val="24"/>
          <w:lang w:val="lv-LV"/>
        </w:rPr>
        <w:t xml:space="preserve">Kopumā tika novērotas </w:t>
      </w:r>
      <w:r w:rsidR="00F1570B">
        <w:rPr>
          <w:rFonts w:ascii="Times New Roman" w:hAnsi="Times New Roman" w:cs="Times New Roman"/>
          <w:sz w:val="24"/>
          <w:szCs w:val="24"/>
          <w:lang w:val="lv-LV"/>
        </w:rPr>
        <w:t xml:space="preserve">11 pedagogu </w:t>
      </w:r>
      <w:r w:rsidRPr="00F1570B">
        <w:rPr>
          <w:rFonts w:ascii="Times New Roman" w:hAnsi="Times New Roman" w:cs="Times New Roman"/>
          <w:sz w:val="24"/>
          <w:szCs w:val="24"/>
          <w:lang w:val="lv-LV"/>
        </w:rPr>
        <w:t xml:space="preserve">28 mācību stundas </w:t>
      </w:r>
      <w:r w:rsidR="00F1570B">
        <w:rPr>
          <w:rFonts w:ascii="Times New Roman" w:hAnsi="Times New Roman" w:cs="Times New Roman"/>
          <w:sz w:val="24"/>
          <w:szCs w:val="24"/>
          <w:lang w:val="lv-LV"/>
        </w:rPr>
        <w:t>ar mērķi veikt pārejas uz V</w:t>
      </w:r>
      <w:r w:rsidRPr="00F1570B">
        <w:rPr>
          <w:rFonts w:ascii="Times New Roman" w:hAnsi="Times New Roman" w:cs="Times New Roman"/>
          <w:sz w:val="24"/>
          <w:szCs w:val="24"/>
          <w:lang w:val="lv-LV"/>
        </w:rPr>
        <w:t xml:space="preserve">ienotu skolu </w:t>
      </w:r>
      <w:r w:rsidR="00F1570B">
        <w:rPr>
          <w:rFonts w:ascii="Times New Roman" w:hAnsi="Times New Roman" w:cs="Times New Roman"/>
          <w:sz w:val="24"/>
          <w:szCs w:val="24"/>
          <w:lang w:val="lv-LV"/>
        </w:rPr>
        <w:t>izvērtēšanu. Ar mērķi I</w:t>
      </w:r>
      <w:r w:rsidRPr="00F1570B">
        <w:rPr>
          <w:rFonts w:ascii="Times New Roman" w:hAnsi="Times New Roman" w:cs="Times New Roman"/>
          <w:sz w:val="24"/>
          <w:szCs w:val="24"/>
          <w:lang w:val="lv-LV"/>
        </w:rPr>
        <w:t>zglītības programmas īstenošanas kvali</w:t>
      </w:r>
      <w:r w:rsidR="00F1570B">
        <w:rPr>
          <w:rFonts w:ascii="Times New Roman" w:hAnsi="Times New Roman" w:cs="Times New Roman"/>
          <w:sz w:val="24"/>
          <w:szCs w:val="24"/>
          <w:lang w:val="lv-LV"/>
        </w:rPr>
        <w:t xml:space="preserve">tāte tika novērotas </w:t>
      </w:r>
      <w:r w:rsidR="009C6108">
        <w:rPr>
          <w:rFonts w:ascii="Times New Roman" w:hAnsi="Times New Roman" w:cs="Times New Roman"/>
          <w:sz w:val="24"/>
          <w:szCs w:val="24"/>
          <w:lang w:val="lv-LV"/>
        </w:rPr>
        <w:t>16 pedagogu 25 mācību stundas.</w:t>
      </w:r>
    </w:p>
    <w:p w14:paraId="3D4BE11E" w14:textId="77777777" w:rsidR="00A60144" w:rsidRPr="00C47512" w:rsidRDefault="00A60144" w:rsidP="00A60144">
      <w:pPr>
        <w:spacing w:after="0" w:line="240" w:lineRule="auto"/>
        <w:jc w:val="both"/>
        <w:rPr>
          <w:rFonts w:ascii="Times New Roman" w:hAnsi="Times New Roman" w:cs="Times New Roman"/>
          <w:b/>
          <w:bCs/>
          <w:i/>
          <w:iCs/>
          <w:sz w:val="24"/>
          <w:szCs w:val="24"/>
          <w:lang w:val="lv-LV"/>
        </w:rPr>
      </w:pPr>
    </w:p>
    <w:p w14:paraId="2307FDFD" w14:textId="59DE4DF6" w:rsidR="00A60144" w:rsidRPr="00AD7B15" w:rsidRDefault="00A60144" w:rsidP="00A60144">
      <w:pPr>
        <w:spacing w:after="0" w:line="240" w:lineRule="auto"/>
        <w:ind w:left="360"/>
        <w:jc w:val="both"/>
        <w:rPr>
          <w:rFonts w:ascii="Times New Roman" w:hAnsi="Times New Roman" w:cs="Times New Roman"/>
          <w:sz w:val="24"/>
          <w:szCs w:val="24"/>
          <w:lang w:val="lv-LV"/>
        </w:rPr>
      </w:pPr>
      <w:r w:rsidRPr="00AD7B15">
        <w:rPr>
          <w:rFonts w:ascii="Times New Roman" w:hAnsi="Times New Roman" w:cs="Times New Roman"/>
          <w:sz w:val="24"/>
          <w:szCs w:val="24"/>
          <w:lang w:val="lv-LV"/>
        </w:rPr>
        <w:t>3.3.</w:t>
      </w:r>
      <w:r w:rsidR="0055719C">
        <w:rPr>
          <w:rFonts w:ascii="Times New Roman" w:hAnsi="Times New Roman" w:cs="Times New Roman"/>
          <w:sz w:val="24"/>
          <w:szCs w:val="24"/>
          <w:lang w:val="lv-LV"/>
        </w:rPr>
        <w:t>1.</w:t>
      </w:r>
      <w:r>
        <w:rPr>
          <w:rFonts w:ascii="Times New Roman" w:hAnsi="Times New Roman" w:cs="Times New Roman"/>
          <w:sz w:val="24"/>
          <w:szCs w:val="24"/>
          <w:lang w:val="lv-LV"/>
        </w:rPr>
        <w:t>2</w:t>
      </w:r>
      <w:r>
        <w:rPr>
          <w:rFonts w:ascii="Times New Roman" w:hAnsi="Times New Roman" w:cs="Times New Roman"/>
          <w:b/>
          <w:bCs/>
          <w:i/>
          <w:iCs/>
          <w:sz w:val="24"/>
          <w:szCs w:val="24"/>
          <w:lang w:val="lv-LV"/>
        </w:rPr>
        <w:t>.</w:t>
      </w:r>
      <w:r w:rsidRPr="00AD7B15">
        <w:rPr>
          <w:rFonts w:ascii="Times New Roman" w:hAnsi="Times New Roman" w:cs="Times New Roman"/>
          <w:b/>
          <w:bCs/>
          <w:i/>
          <w:iCs/>
          <w:sz w:val="24"/>
          <w:szCs w:val="24"/>
          <w:lang w:val="lv-LV"/>
        </w:rPr>
        <w:t xml:space="preserve"> </w:t>
      </w:r>
      <w:r w:rsidRPr="00AD7B15">
        <w:rPr>
          <w:rFonts w:ascii="Times New Roman" w:eastAsia="Times New Roman" w:hAnsi="Times New Roman" w:cs="Times New Roman"/>
          <w:sz w:val="24"/>
          <w:szCs w:val="24"/>
          <w:lang w:val="lv-LV"/>
        </w:rPr>
        <w:t xml:space="preserve">Būtiskākie </w:t>
      </w:r>
      <w:r>
        <w:rPr>
          <w:rFonts w:ascii="Times New Roman" w:eastAsia="Times New Roman" w:hAnsi="Times New Roman" w:cs="Times New Roman"/>
          <w:sz w:val="24"/>
          <w:szCs w:val="24"/>
          <w:lang w:val="lv-LV"/>
        </w:rPr>
        <w:t xml:space="preserve">iegūtie dati, informācija un </w:t>
      </w:r>
      <w:r w:rsidRPr="00AD7B15">
        <w:rPr>
          <w:rFonts w:ascii="Times New Roman" w:eastAsia="Times New Roman" w:hAnsi="Times New Roman" w:cs="Times New Roman"/>
          <w:sz w:val="24"/>
          <w:szCs w:val="24"/>
          <w:lang w:val="lv-LV"/>
        </w:rPr>
        <w:t xml:space="preserve">secinājumi </w:t>
      </w:r>
      <w:r w:rsidRPr="00AD7B15">
        <w:rPr>
          <w:rFonts w:ascii="Times New Roman" w:hAnsi="Times New Roman" w:cs="Times New Roman"/>
          <w:sz w:val="24"/>
          <w:szCs w:val="24"/>
          <w:lang w:val="lv-LV"/>
        </w:rPr>
        <w:t>no mācību stundu / nodarbību vērošanas</w:t>
      </w:r>
      <w:r w:rsidR="009C6108">
        <w:rPr>
          <w:rFonts w:ascii="Times New Roman" w:hAnsi="Times New Roman" w:cs="Times New Roman"/>
          <w:sz w:val="24"/>
          <w:szCs w:val="24"/>
          <w:lang w:val="lv-LV"/>
        </w:rPr>
        <w:t>:</w:t>
      </w:r>
    </w:p>
    <w:p w14:paraId="6CD40C77" w14:textId="50080581" w:rsidR="009C6108" w:rsidRDefault="009C6108" w:rsidP="009C6108">
      <w:pPr>
        <w:pStyle w:val="Bezatstarpm"/>
        <w:jc w:val="both"/>
        <w:rPr>
          <w:lang w:val="lv-LV"/>
        </w:rPr>
      </w:pPr>
      <w:r w:rsidRPr="009C6108">
        <w:rPr>
          <w:lang w:val="lv-LV"/>
        </w:rPr>
        <w:t xml:space="preserve">Mācību stundu vērošanas rezultāti </w:t>
      </w:r>
      <w:r>
        <w:rPr>
          <w:lang w:val="lv-LV"/>
        </w:rPr>
        <w:t>ar mērķi veikt pārejas uz V</w:t>
      </w:r>
      <w:r w:rsidRPr="00F1570B">
        <w:rPr>
          <w:lang w:val="lv-LV"/>
        </w:rPr>
        <w:t xml:space="preserve">ienotu skolu </w:t>
      </w:r>
      <w:r>
        <w:rPr>
          <w:lang w:val="lv-LV"/>
        </w:rPr>
        <w:t>izvērtēšanu</w:t>
      </w:r>
      <w:r w:rsidRPr="009C6108">
        <w:rPr>
          <w:lang w:val="lv-LV"/>
        </w:rPr>
        <w:t xml:space="preserve"> liecina par to, ka 100% mācību stundās izglītības vide ir pielāgota, lai mācību stunda varētu notikt latviešu valodā, skolēni mācību stundā demonstrē latviešu valodas pielietošanas prasmes, skolotāji pieprasa skolēniem sniegt atbildes latviešu valodā, mācību stundās notiek individualizētais atbalsts, mācību stundā ir vērojama veiksmīga izglītojamo un pedagogu sadarbība, ir nodrošināti mācību līdzekļi latviešu valodā. 90% mācību stundā sasniedzamais rezultāts ir skaidri definēts, atgriezenisko saiti pedagogs sniedz katram skolēnam. 85% pedagogu latviešu valodas zināšanas ir atbilstošas un korektas. 54% pedagogu mācību stundās koriģē izglītojamo kļūdas un lūdz atkārtoti pareizi sniegt atbildi. 81% pedagogu mācību stundās izmanto valodas apguvi veicinošas stratēģijas. Turpmākie uzdevumi izglītības procesa pilnveidei:</w:t>
      </w:r>
    </w:p>
    <w:p w14:paraId="1DEF1124" w14:textId="77777777" w:rsidR="009C6108" w:rsidRPr="009C6108" w:rsidRDefault="009C6108" w:rsidP="009C6108">
      <w:pPr>
        <w:pStyle w:val="Bezatstarpm"/>
        <w:ind w:left="720"/>
        <w:jc w:val="both"/>
        <w:rPr>
          <w:lang w:val="lv-LV"/>
        </w:rPr>
      </w:pPr>
      <w:r w:rsidRPr="009C6108">
        <w:rPr>
          <w:lang w:val="lv-LV"/>
        </w:rPr>
        <w:t>1. Atsevišķiem pedagogiem pievērst uzmanību galotnēm.</w:t>
      </w:r>
    </w:p>
    <w:p w14:paraId="777158BC" w14:textId="77777777" w:rsidR="009C6108" w:rsidRPr="009C6108" w:rsidRDefault="009C6108" w:rsidP="009C6108">
      <w:pPr>
        <w:pStyle w:val="Bezatstarpm"/>
        <w:ind w:left="720"/>
        <w:jc w:val="both"/>
        <w:rPr>
          <w:lang w:val="lv-LV"/>
        </w:rPr>
      </w:pPr>
      <w:r w:rsidRPr="009C6108">
        <w:rPr>
          <w:lang w:val="lv-LV"/>
        </w:rPr>
        <w:t>2. Mācību stundā vairāk prasīt skolēniem demonstrēt latviešu valodas pielietošanas prasmes.</w:t>
      </w:r>
    </w:p>
    <w:p w14:paraId="52660926" w14:textId="77777777" w:rsidR="009C6108" w:rsidRPr="009C6108" w:rsidRDefault="009C6108" w:rsidP="009C6108">
      <w:pPr>
        <w:pStyle w:val="Bezatstarpm"/>
        <w:ind w:left="720"/>
        <w:jc w:val="both"/>
        <w:rPr>
          <w:lang w:val="lv-LV"/>
        </w:rPr>
      </w:pPr>
      <w:r w:rsidRPr="009C6108">
        <w:rPr>
          <w:lang w:val="lv-LV"/>
        </w:rPr>
        <w:t>3. Pedagogiem mācību stundās koriģēt kļūdas un lūgt skolēniem atkārtoti pareizi sniegt atbildes.</w:t>
      </w:r>
    </w:p>
    <w:p w14:paraId="2F79E387" w14:textId="77203F7A" w:rsidR="009C6108" w:rsidRDefault="009C6108" w:rsidP="009C6108">
      <w:pPr>
        <w:pStyle w:val="Bezatstarpm"/>
        <w:ind w:left="720"/>
        <w:jc w:val="both"/>
        <w:rPr>
          <w:lang w:val="lv-LV"/>
        </w:rPr>
      </w:pPr>
      <w:r w:rsidRPr="009C6108">
        <w:rPr>
          <w:lang w:val="lv-LV"/>
        </w:rPr>
        <w:t>4. Pedagogiem mērķtiecīgi plānot un izmantot valsts valodas apguvi veicinošas stratēģijas.</w:t>
      </w:r>
      <w:r>
        <w:rPr>
          <w:lang w:val="lv-LV"/>
        </w:rPr>
        <w:t xml:space="preserve"> </w:t>
      </w:r>
    </w:p>
    <w:p w14:paraId="709BEFF8" w14:textId="7EC6D4D3" w:rsidR="009C6108" w:rsidRPr="009C6108" w:rsidRDefault="009C6108" w:rsidP="00627505">
      <w:pPr>
        <w:pStyle w:val="Bezatstarpm"/>
        <w:jc w:val="both"/>
        <w:rPr>
          <w:lang w:val="lv-LV"/>
        </w:rPr>
      </w:pPr>
      <w:r w:rsidRPr="009C6108">
        <w:rPr>
          <w:lang w:val="lv-LV"/>
        </w:rPr>
        <w:t xml:space="preserve">Mācību stundu vērošanas rezultāti </w:t>
      </w:r>
      <w:r>
        <w:rPr>
          <w:lang w:val="lv-LV"/>
        </w:rPr>
        <w:t>ar mērķi</w:t>
      </w:r>
      <w:r w:rsidRPr="009C6108">
        <w:rPr>
          <w:lang w:val="lv-LV"/>
        </w:rPr>
        <w:t xml:space="preserve"> </w:t>
      </w:r>
      <w:r>
        <w:rPr>
          <w:lang w:val="lv-LV"/>
        </w:rPr>
        <w:t>I</w:t>
      </w:r>
      <w:r w:rsidRPr="00F1570B">
        <w:rPr>
          <w:lang w:val="lv-LV"/>
        </w:rPr>
        <w:t>zglītības programmas īstenošanas kvali</w:t>
      </w:r>
      <w:r>
        <w:rPr>
          <w:lang w:val="lv-LV"/>
        </w:rPr>
        <w:t xml:space="preserve">tāte liecina par to, ka </w:t>
      </w:r>
      <w:r w:rsidRPr="009C6108">
        <w:rPr>
          <w:lang w:val="lv-LV"/>
        </w:rPr>
        <w:t>96% vērotājās stundās SR un mērķi ir izskaidroti izglītojamajiem saprotamā valodā, bet 4% vēroto stundu liecina, ka SR skolēniem ir daļēji skaidrs. Turpmāk nepieciešams pedagogiem</w:t>
      </w:r>
      <w:r w:rsidR="00BB116D">
        <w:rPr>
          <w:lang w:val="lv-LV"/>
        </w:rPr>
        <w:t>,</w:t>
      </w:r>
      <w:r w:rsidRPr="009C6108">
        <w:rPr>
          <w:lang w:val="lv-LV"/>
        </w:rPr>
        <w:t xml:space="preserve"> plānojot mācību stundu</w:t>
      </w:r>
      <w:r w:rsidR="00BB116D">
        <w:rPr>
          <w:lang w:val="lv-LV"/>
        </w:rPr>
        <w:t>,</w:t>
      </w:r>
      <w:r w:rsidRPr="009C6108">
        <w:rPr>
          <w:lang w:val="lv-LV"/>
        </w:rPr>
        <w:t xml:space="preserve"> pārliecināties par SR formulējumu un lai SR būtu skaidrs katram izglītojamajam.</w:t>
      </w:r>
      <w:r>
        <w:rPr>
          <w:lang w:val="lv-LV"/>
        </w:rPr>
        <w:t xml:space="preserve"> </w:t>
      </w:r>
      <w:r w:rsidRPr="009C6108">
        <w:rPr>
          <w:lang w:val="lv-LV"/>
        </w:rPr>
        <w:t>95% novērotajās mācību stundās tiek īstenotas visas trīs stundas fāzes – ierosināšana, apjēgšana un refleksija. 5% vēroto stundu liecina, ka pedagogam biežāk pietrūkst laika mācību stundas beigās AS veikšanai, tāpēc nepieciešams rūpīgāk plānot mācību stundas laiku, lai pietiktu visām stundas fāzēm. 85% stundu vērošanas rezultāti liecina par to, ka mācību stundās notiek izglītojamo sadarbības veicināšana – t.i. pāru vai grupu darbs. Salīdzinot ar iepriekšējo mācību gadu, var secināt, ka šis rādītājs nav mainījies, bet pedagogiem nepieciešams turpināt darbu skolēnu sadarbības prasmju attīstīšanu atbilstoši mācību saturam.</w:t>
      </w:r>
      <w:r w:rsidR="0005658B">
        <w:rPr>
          <w:lang w:val="lv-LV"/>
        </w:rPr>
        <w:t xml:space="preserve"> 50</w:t>
      </w:r>
      <w:r w:rsidRPr="009C6108">
        <w:rPr>
          <w:lang w:val="lv-LV"/>
        </w:rPr>
        <w:t xml:space="preserve">% stundas ir </w:t>
      </w:r>
      <w:proofErr w:type="spellStart"/>
      <w:r w:rsidRPr="009C6108">
        <w:rPr>
          <w:lang w:val="lv-LV"/>
        </w:rPr>
        <w:t>skolēncentrētas</w:t>
      </w:r>
      <w:proofErr w:type="spellEnd"/>
      <w:r w:rsidRPr="009C6108">
        <w:rPr>
          <w:lang w:val="lv-LV"/>
        </w:rPr>
        <w:t xml:space="preserve">, kurās ir skolēns aktīvais – skolotājs pasīvais (skolēns piedalās SR izvirzīšanā, mācību vielas un </w:t>
      </w:r>
      <w:r w:rsidRPr="009C6108">
        <w:rPr>
          <w:lang w:val="lv-LV"/>
        </w:rPr>
        <w:lastRenderedPageBreak/>
        <w:t xml:space="preserve">metožu izvēlē, pats kontrolē, ko un kā viņš mācās un uzņemas atbildību par savu mācīšanos). Pozitīvi vērtējams, ka </w:t>
      </w:r>
      <w:proofErr w:type="spellStart"/>
      <w:r w:rsidRPr="009C6108">
        <w:rPr>
          <w:lang w:val="lv-LV"/>
        </w:rPr>
        <w:t>skolēncentrēta</w:t>
      </w:r>
      <w:proofErr w:type="spellEnd"/>
      <w:r w:rsidRPr="009C6108">
        <w:rPr>
          <w:lang w:val="lv-LV"/>
        </w:rPr>
        <w:t xml:space="preserve"> pieeja mācību procesā ir palielinājusies, sevišķi 7.-9.klašu posmā. Jāturpina darbs, lai lielākoties mācību stundas tiktu īstenotas </w:t>
      </w:r>
      <w:proofErr w:type="spellStart"/>
      <w:r w:rsidRPr="009C6108">
        <w:rPr>
          <w:lang w:val="lv-LV"/>
        </w:rPr>
        <w:t>skolēncentrētas</w:t>
      </w:r>
      <w:proofErr w:type="spellEnd"/>
      <w:r w:rsidRPr="009C6108">
        <w:rPr>
          <w:lang w:val="lv-LV"/>
        </w:rPr>
        <w:t>.</w:t>
      </w:r>
      <w:r>
        <w:rPr>
          <w:lang w:val="lv-LV"/>
        </w:rPr>
        <w:t xml:space="preserve"> </w:t>
      </w:r>
      <w:r w:rsidRPr="009C6108">
        <w:rPr>
          <w:lang w:val="lv-LV"/>
        </w:rPr>
        <w:t>83% gadījumos AS sniegta par to, ko skolēni mācījās – par apgūto mācību saturu. 60% mācību stundu norāda uz to, ka AS skolēniem sniedz pedagogs, 30% - skolēni sniedz AS pedagogam, pedagogs pārliecinās par rezultātiem, iegūst informāciju no skolēniem, 10% - skolēni sniedz AS viens otram. Turpmākajā darbā pedagogiem ir jāattīsta izglītojamo prasmes  sniegt atgriezenisko saiti gan par mācību saturu, gan par savu mācīšanos kā procesu.</w:t>
      </w:r>
      <w:r>
        <w:rPr>
          <w:lang w:val="lv-LV"/>
        </w:rPr>
        <w:t xml:space="preserve"> </w:t>
      </w:r>
      <w:r w:rsidRPr="009C6108">
        <w:rPr>
          <w:lang w:val="lv-LV"/>
        </w:rPr>
        <w:t>65% gadījumos stundās tiek pielietota individualizācija, kurā skolotājs izvēlas skolēna individuālajām vajadzībām atbilstošus mācību pasākumus, ievēro atsevišķā skolēna spējas un motivācija, darba tempu. Dažās stundās ar skolēniem individuāli strādā pedagoga palīgs. Mācību stundās tiek piemērota diferenciācija, skolotājs piedāvā skolēniem atšķirīgus uzdevumus, kuri atbilst skolēna spējām. Pedagogi sniedz atbalstu skolēniem uzdevumu izpildes laikā, piedāvā atgādnes un citus uzskates līdzekļus. Nepieciešams turpināt diferenciācijas pieejas izmantošanu mācību procesā, jo skolas skolēniem ir dažādas vajadzības, spējas un darba temps.</w:t>
      </w:r>
      <w:r>
        <w:rPr>
          <w:lang w:val="lv-LV"/>
        </w:rPr>
        <w:t xml:space="preserve"> 2</w:t>
      </w:r>
      <w:r w:rsidRPr="009C6108">
        <w:rPr>
          <w:lang w:val="lv-LV"/>
        </w:rPr>
        <w:t xml:space="preserve">0% gadījumos mācību stundās pedagogs izmanto </w:t>
      </w:r>
      <w:proofErr w:type="spellStart"/>
      <w:r w:rsidRPr="009C6108">
        <w:rPr>
          <w:lang w:val="lv-LV"/>
        </w:rPr>
        <w:t>formatīvo</w:t>
      </w:r>
      <w:proofErr w:type="spellEnd"/>
      <w:r w:rsidRPr="009C6108">
        <w:rPr>
          <w:lang w:val="lv-LV"/>
        </w:rPr>
        <w:t xml:space="preserve"> vērtēšanu, izskaidro skolēniem </w:t>
      </w:r>
      <w:proofErr w:type="spellStart"/>
      <w:r w:rsidRPr="009C6108">
        <w:rPr>
          <w:lang w:val="lv-LV"/>
        </w:rPr>
        <w:t>formatīvās</w:t>
      </w:r>
      <w:proofErr w:type="spellEnd"/>
      <w:r w:rsidRPr="009C6108">
        <w:rPr>
          <w:lang w:val="lv-LV"/>
        </w:rPr>
        <w:t xml:space="preserve"> vērtēšanas kritērijus. 99% mācību stundās ir vērojama pozitīva emocionālā gaisotne un laba izglītojamo sadarbība ar pedagogu. </w:t>
      </w:r>
      <w:r w:rsidRPr="003C33D9">
        <w:rPr>
          <w:lang w:val="lv-LV"/>
        </w:rPr>
        <w:t xml:space="preserve">70% mācību stundās ir novērota mācību un audzināšanas caurvija. </w:t>
      </w:r>
    </w:p>
    <w:p w14:paraId="2951EA6A" w14:textId="77777777" w:rsidR="009C6108" w:rsidRPr="003C33D9" w:rsidRDefault="009C6108" w:rsidP="00627505">
      <w:pPr>
        <w:spacing w:after="0"/>
        <w:jc w:val="both"/>
        <w:rPr>
          <w:rFonts w:ascii="Times New Roman" w:hAnsi="Times New Roman" w:cs="Times New Roman"/>
          <w:sz w:val="24"/>
          <w:szCs w:val="24"/>
          <w:lang w:val="lv-LV"/>
        </w:rPr>
      </w:pPr>
      <w:r w:rsidRPr="003C33D9">
        <w:rPr>
          <w:rFonts w:ascii="Times New Roman" w:hAnsi="Times New Roman" w:cs="Times New Roman"/>
          <w:sz w:val="24"/>
          <w:szCs w:val="24"/>
          <w:lang w:val="lv-LV"/>
        </w:rPr>
        <w:t>Ieteikumi mācību stundas uzlabošanai:</w:t>
      </w:r>
    </w:p>
    <w:p w14:paraId="399C2CF8" w14:textId="77777777" w:rsidR="009C6108" w:rsidRPr="003C33D9" w:rsidRDefault="009C6108" w:rsidP="00627505">
      <w:pPr>
        <w:pStyle w:val="Sarakstarindkopa"/>
        <w:numPr>
          <w:ilvl w:val="0"/>
          <w:numId w:val="29"/>
        </w:numPr>
        <w:spacing w:after="0" w:line="256" w:lineRule="auto"/>
        <w:jc w:val="both"/>
        <w:rPr>
          <w:rFonts w:ascii="Times New Roman" w:hAnsi="Times New Roman" w:cs="Times New Roman"/>
          <w:sz w:val="24"/>
          <w:szCs w:val="24"/>
          <w:lang w:val="lv-LV"/>
        </w:rPr>
      </w:pPr>
      <w:r w:rsidRPr="003C33D9">
        <w:rPr>
          <w:rFonts w:ascii="Times New Roman" w:hAnsi="Times New Roman" w:cs="Times New Roman"/>
          <w:sz w:val="24"/>
          <w:szCs w:val="24"/>
          <w:lang w:val="lv-LV"/>
        </w:rPr>
        <w:t>SR formulēšanā iesaistīt katru skolēnu, pilnveidot AS kvalitāti (saistīta ar SR, nav formāla, iesaistīts katrs skolēns).</w:t>
      </w:r>
    </w:p>
    <w:p w14:paraId="377604E1" w14:textId="77777777" w:rsidR="009C6108" w:rsidRDefault="009C6108" w:rsidP="00627505">
      <w:pPr>
        <w:pStyle w:val="Sarakstarindkopa"/>
        <w:numPr>
          <w:ilvl w:val="0"/>
          <w:numId w:val="29"/>
        </w:numPr>
        <w:spacing w:after="0" w:line="256" w:lineRule="auto"/>
        <w:jc w:val="both"/>
        <w:rPr>
          <w:rFonts w:ascii="Times New Roman" w:hAnsi="Times New Roman" w:cs="Times New Roman"/>
          <w:sz w:val="24"/>
          <w:szCs w:val="24"/>
        </w:rPr>
      </w:pPr>
      <w:proofErr w:type="spellStart"/>
      <w:r>
        <w:rPr>
          <w:rFonts w:ascii="Times New Roman" w:hAnsi="Times New Roman" w:cs="Times New Roman"/>
          <w:sz w:val="24"/>
          <w:szCs w:val="24"/>
        </w:rPr>
        <w:t>Veicināt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skolēnu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sadarbības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prasmes</w:t>
      </w:r>
      <w:proofErr w:type="spellEnd"/>
      <w:r>
        <w:rPr>
          <w:rFonts w:ascii="Times New Roman" w:hAnsi="Times New Roman" w:cs="Times New Roman"/>
          <w:sz w:val="24"/>
          <w:szCs w:val="24"/>
        </w:rPr>
        <w:t>.</w:t>
      </w:r>
    </w:p>
    <w:p w14:paraId="729AF719" w14:textId="77777777" w:rsidR="00627505" w:rsidRDefault="009C6108" w:rsidP="00627505">
      <w:pPr>
        <w:pStyle w:val="Sarakstarindkopa"/>
        <w:numPr>
          <w:ilvl w:val="0"/>
          <w:numId w:val="29"/>
        </w:numPr>
        <w:spacing w:after="0" w:line="256" w:lineRule="auto"/>
        <w:jc w:val="both"/>
        <w:rPr>
          <w:rFonts w:ascii="Times New Roman" w:hAnsi="Times New Roman" w:cs="Times New Roman"/>
          <w:sz w:val="24"/>
          <w:szCs w:val="24"/>
        </w:rPr>
      </w:pPr>
      <w:proofErr w:type="spellStart"/>
      <w:r>
        <w:rPr>
          <w:rFonts w:ascii="Times New Roman" w:hAnsi="Times New Roman" w:cs="Times New Roman"/>
          <w:sz w:val="24"/>
          <w:szCs w:val="24"/>
        </w:rPr>
        <w:t>Pilnveidot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formatīvo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vētēšanu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mācību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stundās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izstrādājot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vērtēšanas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kritērijus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Vērtēšanas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kritērijus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fiksēt</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klases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žurnālā</w:t>
      </w:r>
      <w:proofErr w:type="spellEnd"/>
      <w:r>
        <w:rPr>
          <w:rFonts w:ascii="Times New Roman" w:hAnsi="Times New Roman" w:cs="Times New Roman"/>
          <w:sz w:val="24"/>
          <w:szCs w:val="24"/>
        </w:rPr>
        <w:t>.</w:t>
      </w:r>
    </w:p>
    <w:p w14:paraId="0BE63F50" w14:textId="731A2C11" w:rsidR="009C6108" w:rsidRDefault="00627505" w:rsidP="00627505">
      <w:pPr>
        <w:pStyle w:val="Sarakstarindkopa"/>
        <w:numPr>
          <w:ilvl w:val="0"/>
          <w:numId w:val="29"/>
        </w:numPr>
        <w:spacing w:after="0" w:line="256" w:lineRule="auto"/>
        <w:jc w:val="both"/>
        <w:rPr>
          <w:rFonts w:ascii="Times New Roman" w:hAnsi="Times New Roman" w:cs="Times New Roman"/>
          <w:sz w:val="24"/>
          <w:szCs w:val="24"/>
        </w:rPr>
      </w:pPr>
      <w:proofErr w:type="spellStart"/>
      <w:r>
        <w:rPr>
          <w:rFonts w:ascii="Times New Roman" w:hAnsi="Times New Roman" w:cs="Times New Roman"/>
          <w:sz w:val="24"/>
          <w:szCs w:val="24"/>
        </w:rPr>
        <w:t>Plānot</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vadīt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skolēncentrētas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mācību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stundas</w:t>
      </w:r>
      <w:proofErr w:type="spellEnd"/>
      <w:r>
        <w:rPr>
          <w:rFonts w:ascii="Times New Roman" w:hAnsi="Times New Roman" w:cs="Times New Roman"/>
          <w:sz w:val="24"/>
          <w:szCs w:val="24"/>
        </w:rPr>
        <w:t xml:space="preserve">. </w:t>
      </w:r>
      <w:r w:rsidR="009C6108">
        <w:rPr>
          <w:rFonts w:ascii="Times New Roman" w:hAnsi="Times New Roman" w:cs="Times New Roman"/>
          <w:sz w:val="24"/>
          <w:szCs w:val="24"/>
        </w:rPr>
        <w:t xml:space="preserve"> </w:t>
      </w:r>
    </w:p>
    <w:p w14:paraId="2FFEA6DD" w14:textId="77777777" w:rsidR="009C6108" w:rsidRPr="009C6108" w:rsidRDefault="009C6108" w:rsidP="00627505">
      <w:pPr>
        <w:pStyle w:val="Bezatstarpm"/>
        <w:ind w:left="720"/>
        <w:jc w:val="both"/>
        <w:rPr>
          <w:lang w:val="lv-LV"/>
        </w:rPr>
      </w:pPr>
    </w:p>
    <w:p w14:paraId="04A78E55" w14:textId="77777777" w:rsidR="00A60144" w:rsidRPr="004C1229" w:rsidRDefault="00A60144" w:rsidP="00A60144">
      <w:pPr>
        <w:spacing w:after="0" w:line="240" w:lineRule="auto"/>
        <w:jc w:val="both"/>
        <w:rPr>
          <w:rFonts w:ascii="Times New Roman" w:hAnsi="Times New Roman" w:cs="Times New Roman"/>
          <w:sz w:val="24"/>
          <w:szCs w:val="24"/>
          <w:lang w:val="lv-LV"/>
        </w:rPr>
      </w:pPr>
    </w:p>
    <w:tbl>
      <w:tblPr>
        <w:tblStyle w:val="Reatabula"/>
        <w:tblW w:w="13178" w:type="dxa"/>
        <w:jc w:val="center"/>
        <w:tblLook w:val="04A0" w:firstRow="1" w:lastRow="0" w:firstColumn="1" w:lastColumn="0" w:noHBand="0" w:noVBand="1"/>
      </w:tblPr>
      <w:tblGrid>
        <w:gridCol w:w="5608"/>
        <w:gridCol w:w="2384"/>
        <w:gridCol w:w="2377"/>
        <w:gridCol w:w="2809"/>
      </w:tblGrid>
      <w:tr w:rsidR="0055719C" w:rsidRPr="002A7A4B" w14:paraId="69662849" w14:textId="77777777" w:rsidTr="009C6108">
        <w:trPr>
          <w:jc w:val="center"/>
        </w:trPr>
        <w:tc>
          <w:tcPr>
            <w:tcW w:w="5608" w:type="dxa"/>
          </w:tcPr>
          <w:p w14:paraId="07990005" w14:textId="77777777" w:rsidR="0055719C" w:rsidRPr="009C6108" w:rsidRDefault="0055719C" w:rsidP="00C02C59">
            <w:pPr>
              <w:pStyle w:val="Sarakstarindkopa"/>
              <w:ind w:left="0"/>
              <w:jc w:val="center"/>
              <w:rPr>
                <w:rFonts w:ascii="Times New Roman" w:eastAsia="Times New Roman" w:hAnsi="Times New Roman" w:cs="Times New Roman"/>
                <w:sz w:val="24"/>
                <w:szCs w:val="24"/>
                <w:lang w:val="lv-LV"/>
              </w:rPr>
            </w:pPr>
            <w:r w:rsidRPr="009C6108">
              <w:rPr>
                <w:rFonts w:ascii="Times New Roman" w:eastAsia="Times New Roman" w:hAnsi="Times New Roman" w:cs="Times New Roman"/>
                <w:sz w:val="24"/>
                <w:szCs w:val="24"/>
                <w:lang w:val="lv-LV"/>
              </w:rPr>
              <w:t>Rezultatīvā rādītāja nosaukums</w:t>
            </w:r>
          </w:p>
        </w:tc>
        <w:tc>
          <w:tcPr>
            <w:tcW w:w="2384" w:type="dxa"/>
          </w:tcPr>
          <w:p w14:paraId="13A26908" w14:textId="77777777" w:rsidR="0055719C" w:rsidRPr="009C6108" w:rsidRDefault="0055719C" w:rsidP="00C02C59">
            <w:pPr>
              <w:pStyle w:val="Sarakstarindkopa"/>
              <w:ind w:left="0"/>
              <w:jc w:val="center"/>
              <w:rPr>
                <w:rFonts w:ascii="Times New Roman" w:eastAsia="Times New Roman" w:hAnsi="Times New Roman" w:cs="Times New Roman"/>
                <w:sz w:val="24"/>
                <w:szCs w:val="24"/>
                <w:lang w:val="lv-LV"/>
              </w:rPr>
            </w:pPr>
            <w:r w:rsidRPr="009C6108">
              <w:rPr>
                <w:rFonts w:ascii="Times New Roman" w:eastAsia="Times New Roman" w:hAnsi="Times New Roman" w:cs="Times New Roman"/>
                <w:sz w:val="24"/>
                <w:szCs w:val="24"/>
                <w:lang w:val="lv-LV"/>
              </w:rPr>
              <w:t>Kvalitātes līmeņa vērtējums punktos</w:t>
            </w:r>
          </w:p>
        </w:tc>
        <w:tc>
          <w:tcPr>
            <w:tcW w:w="2377" w:type="dxa"/>
          </w:tcPr>
          <w:p w14:paraId="58A407A2" w14:textId="77777777" w:rsidR="0055719C" w:rsidRPr="009C6108" w:rsidRDefault="0055719C" w:rsidP="00C02C59">
            <w:pPr>
              <w:pStyle w:val="Sarakstarindkopa"/>
              <w:ind w:left="0"/>
              <w:jc w:val="center"/>
              <w:rPr>
                <w:rFonts w:ascii="Times New Roman" w:eastAsia="Times New Roman" w:hAnsi="Times New Roman" w:cs="Times New Roman"/>
                <w:sz w:val="24"/>
                <w:szCs w:val="24"/>
                <w:lang w:val="lv-LV"/>
              </w:rPr>
            </w:pPr>
            <w:r w:rsidRPr="009C6108">
              <w:rPr>
                <w:rFonts w:ascii="Times New Roman" w:eastAsia="Times New Roman" w:hAnsi="Times New Roman" w:cs="Times New Roman"/>
                <w:sz w:val="24"/>
                <w:szCs w:val="24"/>
                <w:lang w:val="lv-LV"/>
              </w:rPr>
              <w:t>Stiprās puses</w:t>
            </w:r>
          </w:p>
        </w:tc>
        <w:tc>
          <w:tcPr>
            <w:tcW w:w="2809" w:type="dxa"/>
          </w:tcPr>
          <w:p w14:paraId="27C5C6BE" w14:textId="77777777" w:rsidR="0055719C" w:rsidRPr="009C6108" w:rsidRDefault="0055719C" w:rsidP="00C02C59">
            <w:pPr>
              <w:pStyle w:val="Sarakstarindkopa"/>
              <w:ind w:left="0"/>
              <w:jc w:val="center"/>
              <w:rPr>
                <w:rFonts w:ascii="Times New Roman" w:eastAsia="Times New Roman" w:hAnsi="Times New Roman" w:cs="Times New Roman"/>
                <w:sz w:val="24"/>
                <w:szCs w:val="24"/>
                <w:lang w:val="lv-LV"/>
              </w:rPr>
            </w:pPr>
            <w:r w:rsidRPr="009C6108">
              <w:rPr>
                <w:rFonts w:ascii="Times New Roman" w:eastAsia="Times New Roman" w:hAnsi="Times New Roman" w:cs="Times New Roman"/>
                <w:sz w:val="24"/>
                <w:szCs w:val="24"/>
                <w:lang w:val="lv-LV"/>
              </w:rPr>
              <w:t>Turpmākās attīstības vajadzības</w:t>
            </w:r>
          </w:p>
        </w:tc>
      </w:tr>
      <w:tr w:rsidR="0055719C" w:rsidRPr="00A60144" w14:paraId="29758761" w14:textId="77777777" w:rsidTr="009C6108">
        <w:trPr>
          <w:jc w:val="center"/>
        </w:trPr>
        <w:tc>
          <w:tcPr>
            <w:tcW w:w="5608" w:type="dxa"/>
          </w:tcPr>
          <w:p w14:paraId="00ABF743" w14:textId="77777777" w:rsidR="0055719C" w:rsidRPr="009C6108" w:rsidRDefault="0055719C" w:rsidP="00C02C59">
            <w:pPr>
              <w:jc w:val="both"/>
              <w:rPr>
                <w:rFonts w:ascii="Times New Roman" w:hAnsi="Times New Roman" w:cs="Times New Roman"/>
                <w:bCs/>
                <w:sz w:val="24"/>
                <w:szCs w:val="24"/>
                <w:lang w:val="lv-LV"/>
              </w:rPr>
            </w:pPr>
            <w:r w:rsidRPr="009C6108">
              <w:rPr>
                <w:rFonts w:ascii="Times New Roman" w:hAnsi="Times New Roman" w:cs="Times New Roman"/>
                <w:bCs/>
                <w:sz w:val="24"/>
                <w:szCs w:val="24"/>
                <w:lang w:val="lv-LV"/>
              </w:rPr>
              <w:t>Izglītības iestādes izveidotā sistēma datu ieguvei par mācīšanas un mācīšanās kvalitāti un tās pilnveidei (pielikumā jāpievieno mācību stundu/nodarbību vērošanā izmantotās vērošanas lapas, kuras netiek publicētas)</w:t>
            </w:r>
          </w:p>
        </w:tc>
        <w:tc>
          <w:tcPr>
            <w:tcW w:w="2384" w:type="dxa"/>
          </w:tcPr>
          <w:p w14:paraId="60396568" w14:textId="74151091" w:rsidR="0055719C" w:rsidRPr="009C6108" w:rsidRDefault="0067537F" w:rsidP="00111FE4">
            <w:pPr>
              <w:pStyle w:val="Sarakstarindkopa"/>
              <w:ind w:left="0"/>
              <w:jc w:val="center"/>
              <w:rPr>
                <w:rFonts w:ascii="Times New Roman" w:eastAsia="Times New Roman" w:hAnsi="Times New Roman" w:cs="Times New Roman"/>
                <w:sz w:val="24"/>
                <w:szCs w:val="24"/>
                <w:lang w:val="lv-LV"/>
              </w:rPr>
            </w:pPr>
            <w:r w:rsidRPr="009C6108">
              <w:rPr>
                <w:rFonts w:ascii="Times New Roman" w:eastAsia="Times New Roman" w:hAnsi="Times New Roman" w:cs="Times New Roman"/>
                <w:sz w:val="24"/>
                <w:szCs w:val="24"/>
                <w:lang w:val="lv-LV"/>
              </w:rPr>
              <w:t>3</w:t>
            </w:r>
          </w:p>
        </w:tc>
        <w:tc>
          <w:tcPr>
            <w:tcW w:w="2377" w:type="dxa"/>
          </w:tcPr>
          <w:p w14:paraId="14F43D19" w14:textId="77777777" w:rsidR="0055719C" w:rsidRPr="009C6108" w:rsidRDefault="0055719C" w:rsidP="00C02C59">
            <w:pPr>
              <w:pStyle w:val="Sarakstarindkopa"/>
              <w:ind w:left="0"/>
              <w:jc w:val="both"/>
              <w:rPr>
                <w:rFonts w:ascii="Times New Roman" w:eastAsia="Times New Roman" w:hAnsi="Times New Roman" w:cs="Times New Roman"/>
                <w:sz w:val="24"/>
                <w:szCs w:val="24"/>
                <w:lang w:val="lv-LV"/>
              </w:rPr>
            </w:pPr>
          </w:p>
        </w:tc>
        <w:tc>
          <w:tcPr>
            <w:tcW w:w="2809" w:type="dxa"/>
          </w:tcPr>
          <w:p w14:paraId="78D89FC0" w14:textId="77777777" w:rsidR="0055719C" w:rsidRPr="009C6108" w:rsidRDefault="0055719C" w:rsidP="00C02C59">
            <w:pPr>
              <w:pStyle w:val="Sarakstarindkopa"/>
              <w:ind w:left="0"/>
              <w:jc w:val="both"/>
              <w:rPr>
                <w:rFonts w:ascii="Times New Roman" w:eastAsia="Times New Roman" w:hAnsi="Times New Roman" w:cs="Times New Roman"/>
                <w:sz w:val="24"/>
                <w:szCs w:val="24"/>
                <w:lang w:val="lv-LV"/>
              </w:rPr>
            </w:pPr>
          </w:p>
        </w:tc>
      </w:tr>
      <w:tr w:rsidR="0055719C" w:rsidRPr="0004464F" w14:paraId="46706AA5" w14:textId="77777777" w:rsidTr="009C6108">
        <w:trPr>
          <w:jc w:val="center"/>
        </w:trPr>
        <w:tc>
          <w:tcPr>
            <w:tcW w:w="5608" w:type="dxa"/>
          </w:tcPr>
          <w:p w14:paraId="0F84487E" w14:textId="2750910A" w:rsidR="0055719C" w:rsidRPr="009C6108" w:rsidRDefault="0055719C" w:rsidP="00C02C59">
            <w:pPr>
              <w:jc w:val="both"/>
              <w:rPr>
                <w:rFonts w:ascii="Times New Roman" w:hAnsi="Times New Roman" w:cs="Times New Roman"/>
                <w:bCs/>
                <w:sz w:val="24"/>
                <w:szCs w:val="24"/>
                <w:vertAlign w:val="superscript"/>
                <w:lang w:val="lv-LV"/>
              </w:rPr>
            </w:pPr>
            <w:r w:rsidRPr="009C6108">
              <w:rPr>
                <w:rFonts w:ascii="Times New Roman" w:hAnsi="Times New Roman" w:cs="Times New Roman"/>
                <w:bCs/>
                <w:sz w:val="24"/>
                <w:szCs w:val="24"/>
                <w:lang w:val="lv-LV"/>
              </w:rPr>
              <w:t xml:space="preserve">Izglītības procesa plānošanas un īstenošanas efektivitāte un kvalitāte </w:t>
            </w:r>
          </w:p>
        </w:tc>
        <w:tc>
          <w:tcPr>
            <w:tcW w:w="2384" w:type="dxa"/>
          </w:tcPr>
          <w:p w14:paraId="60DDC7E3" w14:textId="34DD5131" w:rsidR="0055719C" w:rsidRPr="009C6108" w:rsidRDefault="0067537F" w:rsidP="00111FE4">
            <w:pPr>
              <w:pStyle w:val="Sarakstarindkopa"/>
              <w:ind w:left="0"/>
              <w:jc w:val="center"/>
              <w:rPr>
                <w:rFonts w:ascii="Times New Roman" w:eastAsia="Times New Roman" w:hAnsi="Times New Roman" w:cs="Times New Roman"/>
                <w:sz w:val="24"/>
                <w:szCs w:val="24"/>
                <w:lang w:val="lv-LV"/>
              </w:rPr>
            </w:pPr>
            <w:r w:rsidRPr="009C6108">
              <w:rPr>
                <w:rFonts w:ascii="Times New Roman" w:eastAsia="Times New Roman" w:hAnsi="Times New Roman" w:cs="Times New Roman"/>
                <w:sz w:val="24"/>
                <w:szCs w:val="24"/>
                <w:lang w:val="lv-LV"/>
              </w:rPr>
              <w:t>3</w:t>
            </w:r>
          </w:p>
        </w:tc>
        <w:tc>
          <w:tcPr>
            <w:tcW w:w="2377" w:type="dxa"/>
          </w:tcPr>
          <w:p w14:paraId="374A3F8F" w14:textId="77777777" w:rsidR="0055719C" w:rsidRPr="009C6108" w:rsidRDefault="0055719C" w:rsidP="00C02C59">
            <w:pPr>
              <w:pStyle w:val="Sarakstarindkopa"/>
              <w:ind w:left="0"/>
              <w:jc w:val="both"/>
              <w:rPr>
                <w:rFonts w:ascii="Times New Roman" w:eastAsia="Times New Roman" w:hAnsi="Times New Roman" w:cs="Times New Roman"/>
                <w:sz w:val="24"/>
                <w:szCs w:val="24"/>
                <w:lang w:val="lv-LV"/>
              </w:rPr>
            </w:pPr>
          </w:p>
        </w:tc>
        <w:tc>
          <w:tcPr>
            <w:tcW w:w="2809" w:type="dxa"/>
          </w:tcPr>
          <w:p w14:paraId="36752099" w14:textId="4B6BA22D" w:rsidR="0055719C" w:rsidRPr="00ED7EA9" w:rsidRDefault="00ED7EA9" w:rsidP="00ED7EA9">
            <w:pPr>
              <w:jc w:val="both"/>
              <w:rPr>
                <w:rFonts w:ascii="Times New Roman" w:hAnsi="Times New Roman" w:cs="Times New Roman"/>
                <w:sz w:val="24"/>
                <w:szCs w:val="24"/>
                <w:lang w:val="lv-LV"/>
              </w:rPr>
            </w:pPr>
            <w:r w:rsidRPr="00ED7EA9">
              <w:rPr>
                <w:rFonts w:ascii="Times New Roman" w:hAnsi="Times New Roman" w:cs="Times New Roman"/>
                <w:sz w:val="24"/>
                <w:szCs w:val="24"/>
                <w:lang w:val="lv-LV"/>
              </w:rPr>
              <w:t xml:space="preserve">Plānot </w:t>
            </w:r>
            <w:proofErr w:type="spellStart"/>
            <w:r w:rsidRPr="00ED7EA9">
              <w:rPr>
                <w:rFonts w:ascii="Times New Roman" w:hAnsi="Times New Roman" w:cs="Times New Roman"/>
                <w:sz w:val="24"/>
                <w:szCs w:val="24"/>
                <w:lang w:val="lv-LV"/>
              </w:rPr>
              <w:t>skolēncentrētu</w:t>
            </w:r>
            <w:proofErr w:type="spellEnd"/>
            <w:r w:rsidRPr="00ED7EA9">
              <w:rPr>
                <w:rFonts w:ascii="Times New Roman" w:hAnsi="Times New Roman" w:cs="Times New Roman"/>
                <w:sz w:val="24"/>
                <w:szCs w:val="24"/>
                <w:lang w:val="lv-LV"/>
              </w:rPr>
              <w:t xml:space="preserve"> mācību procesu` ( vairāk pašiem skolēniem domāt, </w:t>
            </w:r>
            <w:r w:rsidRPr="00ED7EA9">
              <w:rPr>
                <w:rFonts w:ascii="Times New Roman" w:hAnsi="Times New Roman" w:cs="Times New Roman"/>
                <w:sz w:val="24"/>
                <w:szCs w:val="24"/>
                <w:lang w:val="lv-LV"/>
              </w:rPr>
              <w:lastRenderedPageBreak/>
              <w:t>lasīt, prezentēt savus darbus, vairāk darboties praktiski).</w:t>
            </w:r>
          </w:p>
        </w:tc>
      </w:tr>
      <w:tr w:rsidR="0055719C" w:rsidRPr="002A7A4B" w14:paraId="46B39253" w14:textId="77777777" w:rsidTr="009C6108">
        <w:trPr>
          <w:jc w:val="center"/>
        </w:trPr>
        <w:tc>
          <w:tcPr>
            <w:tcW w:w="5608" w:type="dxa"/>
          </w:tcPr>
          <w:p w14:paraId="6BD845F8" w14:textId="184CCA84" w:rsidR="0055719C" w:rsidRPr="009C6108" w:rsidRDefault="0055719C" w:rsidP="00C02C59">
            <w:pPr>
              <w:jc w:val="both"/>
              <w:rPr>
                <w:rFonts w:ascii="Times New Roman" w:hAnsi="Times New Roman" w:cs="Times New Roman"/>
                <w:bCs/>
                <w:sz w:val="24"/>
                <w:szCs w:val="24"/>
                <w:vertAlign w:val="superscript"/>
                <w:lang w:val="lv-LV"/>
              </w:rPr>
            </w:pPr>
            <w:r w:rsidRPr="009C6108">
              <w:rPr>
                <w:rFonts w:ascii="Times New Roman" w:hAnsi="Times New Roman" w:cs="Times New Roman"/>
                <w:bCs/>
                <w:sz w:val="24"/>
                <w:szCs w:val="24"/>
                <w:lang w:val="lv-LV"/>
              </w:rPr>
              <w:lastRenderedPageBreak/>
              <w:t>Izglītības procesa diferenciācija, indiv</w:t>
            </w:r>
            <w:r w:rsidR="0067537F" w:rsidRPr="009C6108">
              <w:rPr>
                <w:rFonts w:ascii="Times New Roman" w:hAnsi="Times New Roman" w:cs="Times New Roman"/>
                <w:bCs/>
                <w:sz w:val="24"/>
                <w:szCs w:val="24"/>
                <w:lang w:val="lv-LV"/>
              </w:rPr>
              <w:t xml:space="preserve">idualizācija un </w:t>
            </w:r>
            <w:proofErr w:type="spellStart"/>
            <w:r w:rsidR="0067537F" w:rsidRPr="009C6108">
              <w:rPr>
                <w:rFonts w:ascii="Times New Roman" w:hAnsi="Times New Roman" w:cs="Times New Roman"/>
                <w:bCs/>
                <w:sz w:val="24"/>
                <w:szCs w:val="24"/>
                <w:lang w:val="lv-LV"/>
              </w:rPr>
              <w:t>personalizācija</w:t>
            </w:r>
            <w:proofErr w:type="spellEnd"/>
          </w:p>
        </w:tc>
        <w:tc>
          <w:tcPr>
            <w:tcW w:w="2384" w:type="dxa"/>
          </w:tcPr>
          <w:p w14:paraId="6301196D" w14:textId="7BB8BEEE" w:rsidR="0055719C" w:rsidRPr="009C6108" w:rsidRDefault="0067537F" w:rsidP="00111FE4">
            <w:pPr>
              <w:pStyle w:val="Sarakstarindkopa"/>
              <w:ind w:left="0"/>
              <w:jc w:val="center"/>
              <w:rPr>
                <w:rFonts w:ascii="Times New Roman" w:eastAsia="Times New Roman" w:hAnsi="Times New Roman" w:cs="Times New Roman"/>
                <w:sz w:val="24"/>
                <w:szCs w:val="24"/>
                <w:lang w:val="lv-LV"/>
              </w:rPr>
            </w:pPr>
            <w:r w:rsidRPr="009C6108">
              <w:rPr>
                <w:rFonts w:ascii="Times New Roman" w:eastAsia="Times New Roman" w:hAnsi="Times New Roman" w:cs="Times New Roman"/>
                <w:sz w:val="24"/>
                <w:szCs w:val="24"/>
                <w:lang w:val="lv-LV"/>
              </w:rPr>
              <w:t>3</w:t>
            </w:r>
          </w:p>
        </w:tc>
        <w:tc>
          <w:tcPr>
            <w:tcW w:w="2377" w:type="dxa"/>
          </w:tcPr>
          <w:p w14:paraId="3C395ED0" w14:textId="77777777" w:rsidR="0055719C" w:rsidRPr="009C6108" w:rsidRDefault="0055719C" w:rsidP="00C02C59">
            <w:pPr>
              <w:pStyle w:val="Sarakstarindkopa"/>
              <w:ind w:left="0"/>
              <w:jc w:val="both"/>
              <w:rPr>
                <w:rFonts w:ascii="Times New Roman" w:eastAsia="Times New Roman" w:hAnsi="Times New Roman" w:cs="Times New Roman"/>
                <w:sz w:val="24"/>
                <w:szCs w:val="24"/>
                <w:lang w:val="lv-LV"/>
              </w:rPr>
            </w:pPr>
          </w:p>
        </w:tc>
        <w:tc>
          <w:tcPr>
            <w:tcW w:w="2809" w:type="dxa"/>
          </w:tcPr>
          <w:p w14:paraId="7FF720D5" w14:textId="77777777" w:rsidR="0055719C" w:rsidRPr="009C6108" w:rsidRDefault="0055719C" w:rsidP="00C02C59">
            <w:pPr>
              <w:pStyle w:val="Sarakstarindkopa"/>
              <w:ind w:left="0"/>
              <w:jc w:val="both"/>
              <w:rPr>
                <w:rFonts w:ascii="Times New Roman" w:eastAsia="Times New Roman" w:hAnsi="Times New Roman" w:cs="Times New Roman"/>
                <w:sz w:val="24"/>
                <w:szCs w:val="24"/>
                <w:lang w:val="lv-LV"/>
              </w:rPr>
            </w:pPr>
          </w:p>
        </w:tc>
      </w:tr>
      <w:tr w:rsidR="0055719C" w:rsidRPr="00A60144" w14:paraId="42DF8A9B" w14:textId="77777777" w:rsidTr="009C6108">
        <w:trPr>
          <w:jc w:val="center"/>
        </w:trPr>
        <w:tc>
          <w:tcPr>
            <w:tcW w:w="5608" w:type="dxa"/>
          </w:tcPr>
          <w:p w14:paraId="38C93FE5" w14:textId="77777777" w:rsidR="0055719C" w:rsidRPr="009C6108" w:rsidRDefault="0055719C" w:rsidP="00C02C59">
            <w:pPr>
              <w:jc w:val="both"/>
              <w:rPr>
                <w:rFonts w:ascii="Times New Roman" w:hAnsi="Times New Roman" w:cs="Times New Roman"/>
                <w:bCs/>
                <w:sz w:val="24"/>
                <w:szCs w:val="24"/>
                <w:lang w:val="lv-LV"/>
              </w:rPr>
            </w:pPr>
            <w:r w:rsidRPr="009C6108">
              <w:rPr>
                <w:rFonts w:ascii="Times New Roman" w:hAnsi="Times New Roman" w:cs="Times New Roman"/>
                <w:bCs/>
                <w:sz w:val="24"/>
                <w:szCs w:val="24"/>
                <w:lang w:val="lv-LV"/>
              </w:rPr>
              <w:t>Izglītības procesa īstenošanas kvalitāte attālinātajās mācībās</w:t>
            </w:r>
          </w:p>
        </w:tc>
        <w:tc>
          <w:tcPr>
            <w:tcW w:w="2384" w:type="dxa"/>
          </w:tcPr>
          <w:p w14:paraId="1BA4F9A7" w14:textId="2A415C1A" w:rsidR="0055719C" w:rsidRPr="009C6108" w:rsidRDefault="0055719C" w:rsidP="00111FE4">
            <w:pPr>
              <w:pStyle w:val="Sarakstarindkopa"/>
              <w:ind w:left="0"/>
              <w:jc w:val="center"/>
              <w:rPr>
                <w:rFonts w:ascii="Times New Roman" w:eastAsia="Times New Roman" w:hAnsi="Times New Roman" w:cs="Times New Roman"/>
                <w:sz w:val="24"/>
                <w:szCs w:val="24"/>
                <w:lang w:val="lv-LV"/>
              </w:rPr>
            </w:pPr>
          </w:p>
        </w:tc>
        <w:tc>
          <w:tcPr>
            <w:tcW w:w="2377" w:type="dxa"/>
          </w:tcPr>
          <w:p w14:paraId="230A3DC2" w14:textId="77777777" w:rsidR="0055719C" w:rsidRPr="009C6108" w:rsidRDefault="0055719C" w:rsidP="00C02C59">
            <w:pPr>
              <w:pStyle w:val="Sarakstarindkopa"/>
              <w:ind w:left="0"/>
              <w:jc w:val="both"/>
              <w:rPr>
                <w:rFonts w:ascii="Times New Roman" w:eastAsia="Times New Roman" w:hAnsi="Times New Roman" w:cs="Times New Roman"/>
                <w:sz w:val="24"/>
                <w:szCs w:val="24"/>
                <w:lang w:val="lv-LV"/>
              </w:rPr>
            </w:pPr>
          </w:p>
        </w:tc>
        <w:tc>
          <w:tcPr>
            <w:tcW w:w="2809" w:type="dxa"/>
          </w:tcPr>
          <w:p w14:paraId="5AEFF6E5" w14:textId="77777777" w:rsidR="0055719C" w:rsidRPr="009C6108" w:rsidRDefault="0055719C" w:rsidP="00C02C59">
            <w:pPr>
              <w:pStyle w:val="Sarakstarindkopa"/>
              <w:ind w:left="0"/>
              <w:jc w:val="both"/>
              <w:rPr>
                <w:rFonts w:ascii="Times New Roman" w:eastAsia="Times New Roman" w:hAnsi="Times New Roman" w:cs="Times New Roman"/>
                <w:sz w:val="24"/>
                <w:szCs w:val="24"/>
                <w:lang w:val="lv-LV"/>
              </w:rPr>
            </w:pPr>
          </w:p>
        </w:tc>
      </w:tr>
      <w:tr w:rsidR="0055719C" w:rsidRPr="0004464F" w14:paraId="7CD9AD44" w14:textId="77777777" w:rsidTr="009C6108">
        <w:trPr>
          <w:jc w:val="center"/>
        </w:trPr>
        <w:tc>
          <w:tcPr>
            <w:tcW w:w="5608" w:type="dxa"/>
          </w:tcPr>
          <w:p w14:paraId="5040BBDC" w14:textId="77777777" w:rsidR="0055719C" w:rsidRPr="009C6108" w:rsidRDefault="0055719C" w:rsidP="00C02C59">
            <w:pPr>
              <w:jc w:val="both"/>
              <w:rPr>
                <w:rFonts w:ascii="Times New Roman" w:hAnsi="Times New Roman" w:cs="Times New Roman"/>
                <w:bCs/>
                <w:sz w:val="24"/>
                <w:szCs w:val="24"/>
                <w:lang w:val="lv-LV"/>
              </w:rPr>
            </w:pPr>
            <w:r w:rsidRPr="009C6108">
              <w:rPr>
                <w:rFonts w:ascii="Times New Roman" w:hAnsi="Times New Roman" w:cs="Times New Roman"/>
                <w:bCs/>
                <w:sz w:val="24"/>
                <w:szCs w:val="24"/>
                <w:lang w:val="lv-LV"/>
              </w:rPr>
              <w:t>Mācību sasniegumu vērtēšanas kārtība</w:t>
            </w:r>
          </w:p>
        </w:tc>
        <w:tc>
          <w:tcPr>
            <w:tcW w:w="2384" w:type="dxa"/>
          </w:tcPr>
          <w:p w14:paraId="5E73BD03" w14:textId="7553F863" w:rsidR="0055719C" w:rsidRPr="009C6108" w:rsidRDefault="0067537F" w:rsidP="00111FE4">
            <w:pPr>
              <w:pStyle w:val="Sarakstarindkopa"/>
              <w:ind w:left="0"/>
              <w:jc w:val="center"/>
              <w:rPr>
                <w:rFonts w:ascii="Times New Roman" w:eastAsia="Times New Roman" w:hAnsi="Times New Roman" w:cs="Times New Roman"/>
                <w:sz w:val="24"/>
                <w:szCs w:val="24"/>
                <w:lang w:val="lv-LV"/>
              </w:rPr>
            </w:pPr>
            <w:r w:rsidRPr="009C6108">
              <w:rPr>
                <w:rFonts w:ascii="Times New Roman" w:eastAsia="Times New Roman" w:hAnsi="Times New Roman" w:cs="Times New Roman"/>
                <w:sz w:val="24"/>
                <w:szCs w:val="24"/>
                <w:lang w:val="lv-LV"/>
              </w:rPr>
              <w:t>3</w:t>
            </w:r>
          </w:p>
        </w:tc>
        <w:tc>
          <w:tcPr>
            <w:tcW w:w="2377" w:type="dxa"/>
          </w:tcPr>
          <w:p w14:paraId="6CED353E" w14:textId="77777777" w:rsidR="0055719C" w:rsidRDefault="00ED7EA9" w:rsidP="00C02C59">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94% pedagogu aptaujā apliecina, ka skolas vērtēšanas sistēma ir taisnīga pret visiem skolēniem.</w:t>
            </w:r>
          </w:p>
          <w:p w14:paraId="192710FB" w14:textId="3866581E" w:rsidR="00ED7EA9" w:rsidRPr="009C6108" w:rsidRDefault="00ED7EA9" w:rsidP="00C02C59">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100% pedagogu apliecina, ka izprot skolas vienoto mācību vērtēšanas kārtību.</w:t>
            </w:r>
          </w:p>
        </w:tc>
        <w:tc>
          <w:tcPr>
            <w:tcW w:w="2809" w:type="dxa"/>
          </w:tcPr>
          <w:p w14:paraId="0AC32E73" w14:textId="77777777" w:rsidR="0055719C" w:rsidRPr="009C6108" w:rsidRDefault="0055719C" w:rsidP="00C02C59">
            <w:pPr>
              <w:pStyle w:val="Sarakstarindkopa"/>
              <w:ind w:left="0"/>
              <w:jc w:val="both"/>
              <w:rPr>
                <w:rFonts w:ascii="Times New Roman" w:eastAsia="Times New Roman" w:hAnsi="Times New Roman" w:cs="Times New Roman"/>
                <w:sz w:val="24"/>
                <w:szCs w:val="24"/>
                <w:lang w:val="lv-LV"/>
              </w:rPr>
            </w:pPr>
          </w:p>
        </w:tc>
      </w:tr>
      <w:tr w:rsidR="0055719C" w:rsidRPr="002A7A4B" w14:paraId="526E035C" w14:textId="77777777" w:rsidTr="009C6108">
        <w:trPr>
          <w:jc w:val="center"/>
        </w:trPr>
        <w:tc>
          <w:tcPr>
            <w:tcW w:w="5608" w:type="dxa"/>
          </w:tcPr>
          <w:p w14:paraId="33A58C49" w14:textId="77777777" w:rsidR="0055719C" w:rsidRPr="009C6108" w:rsidRDefault="0055719C" w:rsidP="00C02C59">
            <w:pPr>
              <w:jc w:val="both"/>
              <w:rPr>
                <w:rFonts w:ascii="Times New Roman" w:hAnsi="Times New Roman" w:cs="Times New Roman"/>
                <w:bCs/>
                <w:sz w:val="24"/>
                <w:szCs w:val="24"/>
                <w:lang w:val="lv-LV"/>
              </w:rPr>
            </w:pPr>
            <w:r w:rsidRPr="009C6108">
              <w:rPr>
                <w:rFonts w:ascii="Times New Roman" w:hAnsi="Times New Roman" w:cs="Times New Roman"/>
                <w:bCs/>
                <w:sz w:val="24"/>
                <w:szCs w:val="24"/>
                <w:lang w:val="lv-LV"/>
              </w:rPr>
              <w:t>Izglītības iestādes individualizēta un /vai personalizēta atbalsta sniegšana izglītojamiem</w:t>
            </w:r>
          </w:p>
        </w:tc>
        <w:tc>
          <w:tcPr>
            <w:tcW w:w="2384" w:type="dxa"/>
          </w:tcPr>
          <w:p w14:paraId="7103A36F" w14:textId="719E1BFB" w:rsidR="0055719C" w:rsidRPr="009C6108" w:rsidRDefault="0067537F" w:rsidP="00111FE4">
            <w:pPr>
              <w:pStyle w:val="Sarakstarindkopa"/>
              <w:ind w:left="0"/>
              <w:jc w:val="center"/>
              <w:rPr>
                <w:rFonts w:ascii="Times New Roman" w:eastAsia="Times New Roman" w:hAnsi="Times New Roman" w:cs="Times New Roman"/>
                <w:sz w:val="24"/>
                <w:szCs w:val="24"/>
                <w:lang w:val="lv-LV"/>
              </w:rPr>
            </w:pPr>
            <w:r w:rsidRPr="009C6108">
              <w:rPr>
                <w:rFonts w:ascii="Times New Roman" w:eastAsia="Times New Roman" w:hAnsi="Times New Roman" w:cs="Times New Roman"/>
                <w:sz w:val="24"/>
                <w:szCs w:val="24"/>
                <w:lang w:val="lv-LV"/>
              </w:rPr>
              <w:t>3</w:t>
            </w:r>
          </w:p>
        </w:tc>
        <w:tc>
          <w:tcPr>
            <w:tcW w:w="2377" w:type="dxa"/>
          </w:tcPr>
          <w:p w14:paraId="33A1CE23" w14:textId="77777777" w:rsidR="0055719C" w:rsidRPr="009C6108" w:rsidRDefault="0055719C" w:rsidP="00C02C59">
            <w:pPr>
              <w:pStyle w:val="Sarakstarindkopa"/>
              <w:ind w:left="0"/>
              <w:jc w:val="both"/>
              <w:rPr>
                <w:rFonts w:ascii="Times New Roman" w:eastAsia="Times New Roman" w:hAnsi="Times New Roman" w:cs="Times New Roman"/>
                <w:sz w:val="24"/>
                <w:szCs w:val="24"/>
                <w:lang w:val="lv-LV"/>
              </w:rPr>
            </w:pPr>
          </w:p>
        </w:tc>
        <w:tc>
          <w:tcPr>
            <w:tcW w:w="2809" w:type="dxa"/>
          </w:tcPr>
          <w:p w14:paraId="616DF572" w14:textId="77777777" w:rsidR="0055719C" w:rsidRPr="009C6108" w:rsidRDefault="0055719C" w:rsidP="00C02C59">
            <w:pPr>
              <w:pStyle w:val="Sarakstarindkopa"/>
              <w:ind w:left="0"/>
              <w:jc w:val="both"/>
              <w:rPr>
                <w:rFonts w:ascii="Times New Roman" w:eastAsia="Times New Roman" w:hAnsi="Times New Roman" w:cs="Times New Roman"/>
                <w:sz w:val="24"/>
                <w:szCs w:val="24"/>
                <w:lang w:val="lv-LV"/>
              </w:rPr>
            </w:pPr>
          </w:p>
        </w:tc>
      </w:tr>
      <w:tr w:rsidR="0055719C" w:rsidRPr="002A7A4B" w14:paraId="40A86B72" w14:textId="77777777" w:rsidTr="009C6108">
        <w:trPr>
          <w:jc w:val="center"/>
        </w:trPr>
        <w:tc>
          <w:tcPr>
            <w:tcW w:w="5608" w:type="dxa"/>
          </w:tcPr>
          <w:p w14:paraId="357A140C" w14:textId="389A4F17" w:rsidR="0055719C" w:rsidRPr="009C6108" w:rsidRDefault="0055719C" w:rsidP="00C02C59">
            <w:pPr>
              <w:jc w:val="both"/>
              <w:rPr>
                <w:rFonts w:ascii="Times New Roman" w:hAnsi="Times New Roman" w:cs="Times New Roman"/>
                <w:bCs/>
                <w:sz w:val="24"/>
                <w:szCs w:val="24"/>
                <w:vertAlign w:val="superscript"/>
                <w:lang w:val="lv-LV"/>
              </w:rPr>
            </w:pPr>
            <w:r w:rsidRPr="009C6108">
              <w:rPr>
                <w:rFonts w:ascii="Times New Roman" w:hAnsi="Times New Roman" w:cs="Times New Roman"/>
                <w:bCs/>
                <w:sz w:val="24"/>
                <w:szCs w:val="24"/>
                <w:lang w:val="lv-LV"/>
              </w:rPr>
              <w:t>Izglītības procesa īstenošana pirmsskolas izglītības programmā</w:t>
            </w:r>
          </w:p>
        </w:tc>
        <w:tc>
          <w:tcPr>
            <w:tcW w:w="2384" w:type="dxa"/>
          </w:tcPr>
          <w:p w14:paraId="275FE614" w14:textId="76B4A1BA" w:rsidR="0055719C" w:rsidRPr="009C6108" w:rsidRDefault="0067537F" w:rsidP="00111FE4">
            <w:pPr>
              <w:pStyle w:val="Sarakstarindkopa"/>
              <w:ind w:left="0"/>
              <w:jc w:val="center"/>
              <w:rPr>
                <w:rFonts w:ascii="Times New Roman" w:eastAsia="Times New Roman" w:hAnsi="Times New Roman" w:cs="Times New Roman"/>
                <w:sz w:val="24"/>
                <w:szCs w:val="24"/>
                <w:lang w:val="lv-LV"/>
              </w:rPr>
            </w:pPr>
            <w:r w:rsidRPr="009C6108">
              <w:rPr>
                <w:rFonts w:ascii="Times New Roman" w:eastAsia="Times New Roman" w:hAnsi="Times New Roman" w:cs="Times New Roman"/>
                <w:sz w:val="24"/>
                <w:szCs w:val="24"/>
                <w:lang w:val="lv-LV"/>
              </w:rPr>
              <w:t>3</w:t>
            </w:r>
          </w:p>
        </w:tc>
        <w:tc>
          <w:tcPr>
            <w:tcW w:w="2377" w:type="dxa"/>
          </w:tcPr>
          <w:p w14:paraId="250A5F50" w14:textId="77777777" w:rsidR="0055719C" w:rsidRPr="009C6108" w:rsidRDefault="0055719C" w:rsidP="00C02C59">
            <w:pPr>
              <w:pStyle w:val="Sarakstarindkopa"/>
              <w:ind w:left="0"/>
              <w:jc w:val="both"/>
              <w:rPr>
                <w:rFonts w:ascii="Times New Roman" w:eastAsia="Times New Roman" w:hAnsi="Times New Roman" w:cs="Times New Roman"/>
                <w:sz w:val="24"/>
                <w:szCs w:val="24"/>
                <w:lang w:val="lv-LV"/>
              </w:rPr>
            </w:pPr>
          </w:p>
        </w:tc>
        <w:tc>
          <w:tcPr>
            <w:tcW w:w="2809" w:type="dxa"/>
          </w:tcPr>
          <w:p w14:paraId="19F755EF" w14:textId="77777777" w:rsidR="0055719C" w:rsidRPr="009C6108" w:rsidRDefault="0055719C" w:rsidP="00C02C59">
            <w:pPr>
              <w:pStyle w:val="Sarakstarindkopa"/>
              <w:ind w:left="0"/>
              <w:jc w:val="both"/>
              <w:rPr>
                <w:rFonts w:ascii="Times New Roman" w:eastAsia="Times New Roman" w:hAnsi="Times New Roman" w:cs="Times New Roman"/>
                <w:sz w:val="24"/>
                <w:szCs w:val="24"/>
                <w:lang w:val="lv-LV"/>
              </w:rPr>
            </w:pPr>
          </w:p>
        </w:tc>
      </w:tr>
    </w:tbl>
    <w:p w14:paraId="7BBDB79D" w14:textId="77777777" w:rsidR="00A60144" w:rsidRDefault="00A60144" w:rsidP="00A60144">
      <w:pPr>
        <w:spacing w:after="0" w:line="240" w:lineRule="auto"/>
        <w:jc w:val="both"/>
        <w:rPr>
          <w:rFonts w:ascii="Times New Roman" w:eastAsia="Times New Roman" w:hAnsi="Times New Roman" w:cs="Times New Roman"/>
          <w:b/>
          <w:bCs/>
          <w:i/>
          <w:iCs/>
          <w:sz w:val="24"/>
          <w:szCs w:val="24"/>
          <w:lang w:val="lv-LV"/>
        </w:rPr>
      </w:pPr>
    </w:p>
    <w:p w14:paraId="383A096E" w14:textId="573E805D" w:rsidR="00A60144" w:rsidRDefault="00A60144" w:rsidP="00A60144">
      <w:pPr>
        <w:spacing w:after="0" w:line="240" w:lineRule="auto"/>
        <w:ind w:left="360"/>
        <w:jc w:val="both"/>
        <w:rPr>
          <w:rFonts w:ascii="Times New Roman" w:eastAsia="Times New Roman" w:hAnsi="Times New Roman" w:cs="Times New Roman"/>
          <w:sz w:val="24"/>
          <w:szCs w:val="24"/>
          <w:lang w:val="lv-LV"/>
        </w:rPr>
      </w:pPr>
      <w:r w:rsidRPr="004C1229">
        <w:rPr>
          <w:rFonts w:ascii="Times New Roman" w:eastAsia="Times New Roman" w:hAnsi="Times New Roman" w:cs="Times New Roman"/>
          <w:sz w:val="24"/>
          <w:szCs w:val="24"/>
          <w:lang w:val="lv-LV"/>
        </w:rPr>
        <w:t>3.3.</w:t>
      </w:r>
      <w:r w:rsidR="0055719C">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3</w:t>
      </w:r>
      <w:r w:rsidRPr="004C1229">
        <w:rPr>
          <w:rFonts w:ascii="Times New Roman" w:eastAsia="Times New Roman" w:hAnsi="Times New Roman" w:cs="Times New Roman"/>
          <w:sz w:val="24"/>
          <w:szCs w:val="24"/>
          <w:lang w:val="lv-LV"/>
        </w:rPr>
        <w:t xml:space="preserve">. </w:t>
      </w:r>
      <w:r w:rsidR="008943BF" w:rsidRPr="00BE758E">
        <w:rPr>
          <w:rFonts w:ascii="Times New Roman" w:eastAsia="Times New Roman" w:hAnsi="Times New Roman" w:cs="Times New Roman"/>
          <w:sz w:val="24"/>
          <w:szCs w:val="24"/>
          <w:lang w:val="lv-LV"/>
        </w:rPr>
        <w:t xml:space="preserve">Elementa </w:t>
      </w:r>
      <w:r w:rsidRPr="004C1229">
        <w:rPr>
          <w:rFonts w:ascii="Times New Roman" w:eastAsia="Times New Roman" w:hAnsi="Times New Roman" w:cs="Times New Roman"/>
          <w:sz w:val="24"/>
          <w:szCs w:val="24"/>
          <w:lang w:val="lv-LV"/>
        </w:rPr>
        <w:t xml:space="preserve">“Mācīšana un mācīšanās” </w:t>
      </w:r>
      <w:proofErr w:type="spellStart"/>
      <w:r w:rsidRPr="004C1229">
        <w:rPr>
          <w:rFonts w:ascii="Times New Roman" w:eastAsia="Times New Roman" w:hAnsi="Times New Roman" w:cs="Times New Roman"/>
          <w:sz w:val="24"/>
          <w:szCs w:val="24"/>
          <w:lang w:val="lv-LV"/>
        </w:rPr>
        <w:t>pašvērtēšanā</w:t>
      </w:r>
      <w:proofErr w:type="spellEnd"/>
      <w:r w:rsidRPr="004C1229">
        <w:rPr>
          <w:rFonts w:ascii="Times New Roman" w:eastAsia="Times New Roman" w:hAnsi="Times New Roman" w:cs="Times New Roman"/>
          <w:sz w:val="24"/>
          <w:szCs w:val="24"/>
          <w:lang w:val="lv-LV"/>
        </w:rPr>
        <w:t xml:space="preserve"> iegūtais rezultāts atbilst</w:t>
      </w:r>
      <w:r w:rsidR="0067537F">
        <w:rPr>
          <w:rFonts w:ascii="Times New Roman" w:eastAsia="Times New Roman" w:hAnsi="Times New Roman" w:cs="Times New Roman"/>
          <w:sz w:val="24"/>
          <w:szCs w:val="24"/>
          <w:lang w:val="lv-LV"/>
        </w:rPr>
        <w:t xml:space="preserve"> kvalitātes vērtējuma līmenim </w:t>
      </w:r>
      <w:r w:rsidRPr="00B87A66">
        <w:rPr>
          <w:rFonts w:ascii="Times New Roman" w:eastAsia="Times New Roman" w:hAnsi="Times New Roman" w:cs="Times New Roman"/>
          <w:b/>
          <w:i/>
          <w:iCs/>
          <w:sz w:val="24"/>
          <w:szCs w:val="24"/>
          <w:lang w:val="lv-LV"/>
        </w:rPr>
        <w:t>L</w:t>
      </w:r>
      <w:r w:rsidR="0067537F" w:rsidRPr="00B87A66">
        <w:rPr>
          <w:rFonts w:ascii="Times New Roman" w:eastAsia="Times New Roman" w:hAnsi="Times New Roman" w:cs="Times New Roman"/>
          <w:b/>
          <w:i/>
          <w:iCs/>
          <w:sz w:val="24"/>
          <w:szCs w:val="24"/>
          <w:lang w:val="lv-LV"/>
        </w:rPr>
        <w:t>abi</w:t>
      </w:r>
      <w:r w:rsidRPr="00B87A66">
        <w:rPr>
          <w:rFonts w:ascii="Times New Roman" w:eastAsia="Times New Roman" w:hAnsi="Times New Roman" w:cs="Times New Roman"/>
          <w:b/>
          <w:sz w:val="24"/>
          <w:szCs w:val="24"/>
          <w:lang w:val="lv-LV"/>
        </w:rPr>
        <w:t>.</w:t>
      </w:r>
    </w:p>
    <w:p w14:paraId="2588A37E" w14:textId="77777777" w:rsidR="00A60144" w:rsidRDefault="00A60144" w:rsidP="00A60144">
      <w:pPr>
        <w:spacing w:after="0" w:line="240" w:lineRule="auto"/>
        <w:ind w:left="360"/>
        <w:jc w:val="both"/>
        <w:rPr>
          <w:rFonts w:ascii="Times New Roman" w:hAnsi="Times New Roman" w:cs="Times New Roman"/>
          <w:sz w:val="24"/>
          <w:szCs w:val="24"/>
          <w:lang w:val="lv-LV"/>
        </w:rPr>
      </w:pPr>
    </w:p>
    <w:p w14:paraId="230BC048" w14:textId="1CAE15A2" w:rsidR="0055719C" w:rsidRPr="00AD7B15" w:rsidRDefault="0055719C" w:rsidP="0055719C">
      <w:pPr>
        <w:spacing w:after="0" w:line="240" w:lineRule="auto"/>
        <w:ind w:left="36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3.3.2</w:t>
      </w:r>
      <w:r w:rsidRPr="00BE758E">
        <w:rPr>
          <w:rFonts w:ascii="Times New Roman" w:hAnsi="Times New Roman" w:cs="Times New Roman"/>
          <w:b/>
          <w:bCs/>
          <w:sz w:val="24"/>
          <w:szCs w:val="24"/>
          <w:lang w:val="lv-LV"/>
        </w:rPr>
        <w:t>.</w:t>
      </w:r>
      <w:r w:rsidR="00DA3A97" w:rsidRPr="00BE758E">
        <w:rPr>
          <w:rFonts w:ascii="Times New Roman" w:hAnsi="Times New Roman" w:cs="Times New Roman"/>
          <w:b/>
          <w:bCs/>
          <w:sz w:val="24"/>
          <w:szCs w:val="24"/>
          <w:lang w:val="lv-LV"/>
        </w:rPr>
        <w:t xml:space="preserve"> </w:t>
      </w:r>
      <w:r w:rsidR="008943BF" w:rsidRPr="00BE758E">
        <w:rPr>
          <w:rFonts w:ascii="Times New Roman" w:hAnsi="Times New Roman" w:cs="Times New Roman"/>
          <w:b/>
          <w:bCs/>
          <w:sz w:val="24"/>
          <w:szCs w:val="24"/>
          <w:lang w:val="lv-LV"/>
        </w:rPr>
        <w:t xml:space="preserve">Elementa </w:t>
      </w:r>
      <w:r w:rsidRPr="00AD7B15">
        <w:rPr>
          <w:rFonts w:ascii="Times New Roman" w:hAnsi="Times New Roman" w:cs="Times New Roman"/>
          <w:b/>
          <w:bCs/>
          <w:sz w:val="24"/>
          <w:szCs w:val="24"/>
          <w:lang w:val="lv-LV"/>
        </w:rPr>
        <w:t>“</w:t>
      </w:r>
      <w:r>
        <w:rPr>
          <w:rFonts w:ascii="Times New Roman" w:hAnsi="Times New Roman" w:cs="Times New Roman"/>
          <w:b/>
          <w:bCs/>
          <w:sz w:val="24"/>
          <w:szCs w:val="24"/>
          <w:lang w:val="lv-LV"/>
        </w:rPr>
        <w:t>Pedagogu profesionālā kapacitāte</w:t>
      </w:r>
      <w:r w:rsidRPr="00AD7B15">
        <w:rPr>
          <w:rFonts w:ascii="Times New Roman" w:hAnsi="Times New Roman" w:cs="Times New Roman"/>
          <w:b/>
          <w:bCs/>
          <w:sz w:val="24"/>
          <w:szCs w:val="24"/>
          <w:lang w:val="lv-LV"/>
        </w:rPr>
        <w:t xml:space="preserve">” kvantitatīvais un kvalitatīvais </w:t>
      </w:r>
      <w:proofErr w:type="spellStart"/>
      <w:r w:rsidRPr="00AD7B15">
        <w:rPr>
          <w:rFonts w:ascii="Times New Roman" w:hAnsi="Times New Roman" w:cs="Times New Roman"/>
          <w:b/>
          <w:bCs/>
          <w:sz w:val="24"/>
          <w:szCs w:val="24"/>
          <w:lang w:val="lv-LV"/>
        </w:rPr>
        <w:t>izvērtējums</w:t>
      </w:r>
      <w:proofErr w:type="spellEnd"/>
      <w:r w:rsidR="00DE3DCD">
        <w:rPr>
          <w:rFonts w:ascii="Times New Roman" w:hAnsi="Times New Roman" w:cs="Times New Roman"/>
          <w:b/>
          <w:bCs/>
          <w:sz w:val="24"/>
          <w:szCs w:val="24"/>
          <w:lang w:val="lv-LV"/>
        </w:rPr>
        <w:t xml:space="preserve">   </w:t>
      </w:r>
    </w:p>
    <w:p w14:paraId="1CC4EDE2" w14:textId="77777777" w:rsidR="0055719C" w:rsidRPr="00C47512" w:rsidRDefault="0055719C" w:rsidP="00BE758E">
      <w:pPr>
        <w:spacing w:after="0" w:line="240" w:lineRule="auto"/>
        <w:ind w:right="-76"/>
        <w:jc w:val="both"/>
        <w:rPr>
          <w:rFonts w:ascii="Times New Roman" w:hAnsi="Times New Roman" w:cs="Times New Roman"/>
          <w:b/>
          <w:bCs/>
          <w:i/>
          <w:iCs/>
          <w:sz w:val="24"/>
          <w:szCs w:val="24"/>
          <w:lang w:val="lv-LV"/>
        </w:rPr>
      </w:pPr>
    </w:p>
    <w:p w14:paraId="49E6BFDB" w14:textId="5E65EBBE" w:rsidR="0055719C" w:rsidRDefault="0055719C" w:rsidP="0055719C">
      <w:pPr>
        <w:spacing w:after="0" w:line="240" w:lineRule="auto"/>
        <w:ind w:left="360"/>
        <w:jc w:val="both"/>
        <w:rPr>
          <w:rFonts w:ascii="Times New Roman" w:eastAsia="Times New Roman" w:hAnsi="Times New Roman" w:cs="Times New Roman"/>
          <w:sz w:val="24"/>
          <w:szCs w:val="24"/>
          <w:lang w:val="lv-LV"/>
        </w:rPr>
      </w:pPr>
      <w:r w:rsidRPr="00AD7B15">
        <w:rPr>
          <w:rFonts w:ascii="Times New Roman" w:hAnsi="Times New Roman" w:cs="Times New Roman"/>
          <w:sz w:val="24"/>
          <w:szCs w:val="24"/>
          <w:lang w:val="lv-LV"/>
        </w:rPr>
        <w:t>3.3.</w:t>
      </w:r>
      <w:r>
        <w:rPr>
          <w:rFonts w:ascii="Times New Roman" w:hAnsi="Times New Roman" w:cs="Times New Roman"/>
          <w:sz w:val="24"/>
          <w:szCs w:val="24"/>
          <w:lang w:val="lv-LV"/>
        </w:rPr>
        <w:t>2.1</w:t>
      </w:r>
      <w:r>
        <w:rPr>
          <w:rFonts w:ascii="Times New Roman" w:hAnsi="Times New Roman" w:cs="Times New Roman"/>
          <w:b/>
          <w:bCs/>
          <w:i/>
          <w:iCs/>
          <w:sz w:val="24"/>
          <w:szCs w:val="24"/>
          <w:lang w:val="lv-LV"/>
        </w:rPr>
        <w:t>.</w:t>
      </w:r>
      <w:r w:rsidRPr="00AD7B15">
        <w:rPr>
          <w:rFonts w:ascii="Times New Roman" w:hAnsi="Times New Roman" w:cs="Times New Roman"/>
          <w:b/>
          <w:bCs/>
          <w:i/>
          <w:iCs/>
          <w:sz w:val="24"/>
          <w:szCs w:val="24"/>
          <w:lang w:val="lv-LV"/>
        </w:rPr>
        <w:t xml:space="preserve"> </w:t>
      </w:r>
      <w:r w:rsidRPr="0055719C">
        <w:rPr>
          <w:rFonts w:ascii="Times New Roman" w:eastAsia="Times New Roman" w:hAnsi="Times New Roman" w:cs="Times New Roman"/>
          <w:sz w:val="24"/>
          <w:szCs w:val="24"/>
          <w:lang w:val="lv-LV"/>
        </w:rPr>
        <w:t xml:space="preserve">Būtiskākie iegūtie dati, informācija un secinājumi par visu </w:t>
      </w:r>
      <w:r w:rsidR="008943BF" w:rsidRPr="00BE758E">
        <w:rPr>
          <w:rFonts w:ascii="Times New Roman" w:eastAsia="Times New Roman" w:hAnsi="Times New Roman" w:cs="Times New Roman"/>
          <w:sz w:val="24"/>
          <w:szCs w:val="24"/>
          <w:lang w:val="lv-LV"/>
        </w:rPr>
        <w:t>elementu</w:t>
      </w:r>
      <w:r w:rsidR="00111FE4" w:rsidRPr="00BE758E">
        <w:rPr>
          <w:rFonts w:ascii="Times New Roman" w:eastAsia="Times New Roman" w:hAnsi="Times New Roman" w:cs="Times New Roman"/>
          <w:sz w:val="24"/>
          <w:szCs w:val="24"/>
          <w:lang w:val="lv-LV"/>
        </w:rPr>
        <w:t>:</w:t>
      </w:r>
    </w:p>
    <w:p w14:paraId="04730763" w14:textId="3056D656" w:rsidR="00111FE4" w:rsidRPr="002B54E5" w:rsidRDefault="00111FE4" w:rsidP="00111FE4">
      <w:pPr>
        <w:pStyle w:val="Sarakstarindkopa"/>
        <w:spacing w:after="0" w:line="240" w:lineRule="auto"/>
        <w:jc w:val="both"/>
        <w:rPr>
          <w:rFonts w:ascii="Times New Roman" w:eastAsia="Times New Roman" w:hAnsi="Times New Roman" w:cs="Times New Roman"/>
          <w:sz w:val="24"/>
          <w:szCs w:val="24"/>
          <w:lang w:val="lv-LV"/>
        </w:rPr>
      </w:pPr>
      <w:r w:rsidRPr="002B54E5">
        <w:rPr>
          <w:rFonts w:ascii="Times New Roman" w:eastAsia="Times New Roman" w:hAnsi="Times New Roman" w:cs="Times New Roman"/>
          <w:sz w:val="24"/>
          <w:szCs w:val="24"/>
          <w:lang w:val="lv-LV"/>
        </w:rPr>
        <w:t xml:space="preserve">VIIS datu bāzes pedagogu izglītības dokumentu pētīšanas rezultāti liecina, ka visiem Tiskādu </w:t>
      </w:r>
      <w:r w:rsidR="00BB116D">
        <w:rPr>
          <w:rFonts w:ascii="Times New Roman" w:eastAsia="Times New Roman" w:hAnsi="Times New Roman" w:cs="Times New Roman"/>
          <w:sz w:val="24"/>
          <w:szCs w:val="24"/>
          <w:lang w:val="lv-LV"/>
        </w:rPr>
        <w:t>pamat</w:t>
      </w:r>
      <w:r w:rsidRPr="002B54E5">
        <w:rPr>
          <w:rFonts w:ascii="Times New Roman" w:eastAsia="Times New Roman" w:hAnsi="Times New Roman" w:cs="Times New Roman"/>
          <w:sz w:val="24"/>
          <w:szCs w:val="24"/>
          <w:lang w:val="lv-LV"/>
        </w:rPr>
        <w:t xml:space="preserve">skolas pedagogiem profesionālā kvalifikācija atbilst normatīvajos aktos noteiktajam prasībām. </w:t>
      </w:r>
      <w:r>
        <w:rPr>
          <w:rFonts w:ascii="Times New Roman" w:eastAsia="Times New Roman" w:hAnsi="Times New Roman" w:cs="Times New Roman"/>
          <w:sz w:val="24"/>
          <w:szCs w:val="24"/>
          <w:lang w:val="lv-LV"/>
        </w:rPr>
        <w:t>Tikai 30% pedagogu pēdējo trīs gadu laikā pilnveidoja tālākizglītības kursos savas IKT zināšanas. EDURIO aptaujas rezultāti liecina, ka gandrīz visiem pedagogiem nepieciešams pilnveidot IT prasmes.</w:t>
      </w:r>
    </w:p>
    <w:p w14:paraId="4BEF25F9" w14:textId="77777777" w:rsidR="00111FE4" w:rsidRPr="002B54E5" w:rsidRDefault="00111FE4" w:rsidP="00111FE4">
      <w:pPr>
        <w:pStyle w:val="Sarakstarindkopa"/>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EDURIO aptaujas rezultāti liecina, ka 100% pedagogu ir apmierināti ar skolas administrācijas atbalstu profesionālās darbības pilnveidē.</w:t>
      </w:r>
    </w:p>
    <w:p w14:paraId="3090A676" w14:textId="77777777" w:rsidR="00111FE4" w:rsidRPr="002B54E5" w:rsidRDefault="00111FE4" w:rsidP="00111FE4">
      <w:pPr>
        <w:pStyle w:val="Sarakstarindkopa"/>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Dokumentu analīzes rezultāti liecina, ka gandrīz visi skolas pedagogi ir neaktīvi profesionālās kvalitātes novērtēšanā. 2020./2021. mācību gadā piemaksu par profesionālās darbības kvalitāti saņēma tikai 5 pedagogi. </w:t>
      </w:r>
    </w:p>
    <w:p w14:paraId="345B1CB6" w14:textId="3DC24CCD" w:rsidR="0055719C" w:rsidRPr="004C1229" w:rsidRDefault="0055719C" w:rsidP="0055719C">
      <w:pPr>
        <w:spacing w:after="0" w:line="240" w:lineRule="auto"/>
        <w:jc w:val="both"/>
        <w:rPr>
          <w:rFonts w:ascii="Times New Roman" w:hAnsi="Times New Roman" w:cs="Times New Roman"/>
          <w:sz w:val="24"/>
          <w:szCs w:val="24"/>
          <w:lang w:val="lv-LV"/>
        </w:rPr>
      </w:pPr>
    </w:p>
    <w:tbl>
      <w:tblPr>
        <w:tblStyle w:val="Reatabula"/>
        <w:tblW w:w="13462" w:type="dxa"/>
        <w:jc w:val="center"/>
        <w:tblLook w:val="04A0" w:firstRow="1" w:lastRow="0" w:firstColumn="1" w:lastColumn="0" w:noHBand="0" w:noVBand="1"/>
      </w:tblPr>
      <w:tblGrid>
        <w:gridCol w:w="4957"/>
        <w:gridCol w:w="1984"/>
        <w:gridCol w:w="3428"/>
        <w:gridCol w:w="3093"/>
      </w:tblGrid>
      <w:tr w:rsidR="00D027FD" w:rsidRPr="002A7A4B" w14:paraId="67DB1C90" w14:textId="77777777" w:rsidTr="00BE758E">
        <w:trPr>
          <w:jc w:val="center"/>
        </w:trPr>
        <w:tc>
          <w:tcPr>
            <w:tcW w:w="4957" w:type="dxa"/>
          </w:tcPr>
          <w:p w14:paraId="26693807" w14:textId="16218AB2" w:rsidR="00D027FD" w:rsidRPr="002A7A4B" w:rsidRDefault="00D027FD" w:rsidP="00D027FD">
            <w:pPr>
              <w:pStyle w:val="Sarakstarindkopa"/>
              <w:ind w:left="0"/>
              <w:jc w:val="center"/>
              <w:rPr>
                <w:rFonts w:ascii="Times New Roman" w:eastAsia="Times New Roman" w:hAnsi="Times New Roman" w:cs="Times New Roman"/>
                <w:lang w:val="lv-LV"/>
              </w:rPr>
            </w:pPr>
            <w:r w:rsidRPr="002B54E5">
              <w:rPr>
                <w:rFonts w:ascii="Times New Roman" w:eastAsia="Times New Roman" w:hAnsi="Times New Roman" w:cs="Times New Roman"/>
                <w:sz w:val="24"/>
                <w:szCs w:val="24"/>
                <w:lang w:val="lv-LV"/>
              </w:rPr>
              <w:t>Rezultatīvā rādītāja nosaukums</w:t>
            </w:r>
          </w:p>
        </w:tc>
        <w:tc>
          <w:tcPr>
            <w:tcW w:w="1984" w:type="dxa"/>
          </w:tcPr>
          <w:p w14:paraId="2D972A14" w14:textId="6AEE4434" w:rsidR="00D027FD" w:rsidRPr="002A7A4B" w:rsidRDefault="00D027FD" w:rsidP="00D027FD">
            <w:pPr>
              <w:pStyle w:val="Sarakstarindkopa"/>
              <w:ind w:left="0"/>
              <w:jc w:val="center"/>
              <w:rPr>
                <w:rFonts w:ascii="Times New Roman" w:eastAsia="Times New Roman" w:hAnsi="Times New Roman" w:cs="Times New Roman"/>
                <w:lang w:val="lv-LV"/>
              </w:rPr>
            </w:pPr>
            <w:r w:rsidRPr="002B54E5">
              <w:rPr>
                <w:rFonts w:ascii="Times New Roman" w:eastAsia="Times New Roman" w:hAnsi="Times New Roman" w:cs="Times New Roman"/>
                <w:sz w:val="24"/>
                <w:szCs w:val="24"/>
                <w:lang w:val="lv-LV"/>
              </w:rPr>
              <w:t>Kvalitātes līmeņa vērtējums punktos</w:t>
            </w:r>
          </w:p>
        </w:tc>
        <w:tc>
          <w:tcPr>
            <w:tcW w:w="3428" w:type="dxa"/>
          </w:tcPr>
          <w:p w14:paraId="1B360A53" w14:textId="1E8C4A20" w:rsidR="00D027FD" w:rsidRPr="002A7A4B" w:rsidRDefault="00D027FD" w:rsidP="00D027FD">
            <w:pPr>
              <w:pStyle w:val="Sarakstarindkopa"/>
              <w:ind w:left="0"/>
              <w:jc w:val="center"/>
              <w:rPr>
                <w:rFonts w:ascii="Times New Roman" w:eastAsia="Times New Roman" w:hAnsi="Times New Roman" w:cs="Times New Roman"/>
                <w:lang w:val="lv-LV"/>
              </w:rPr>
            </w:pPr>
            <w:r w:rsidRPr="002B54E5">
              <w:rPr>
                <w:rFonts w:ascii="Times New Roman" w:eastAsia="Times New Roman" w:hAnsi="Times New Roman" w:cs="Times New Roman"/>
                <w:sz w:val="24"/>
                <w:szCs w:val="24"/>
                <w:lang w:val="lv-LV"/>
              </w:rPr>
              <w:t>Stiprās puses</w:t>
            </w:r>
          </w:p>
        </w:tc>
        <w:tc>
          <w:tcPr>
            <w:tcW w:w="3093" w:type="dxa"/>
          </w:tcPr>
          <w:p w14:paraId="0336C974" w14:textId="4E950E0A" w:rsidR="00D027FD" w:rsidRPr="002A7A4B" w:rsidRDefault="00D027FD" w:rsidP="00D027FD">
            <w:pPr>
              <w:pStyle w:val="Sarakstarindkopa"/>
              <w:ind w:left="0"/>
              <w:jc w:val="center"/>
              <w:rPr>
                <w:rFonts w:ascii="Times New Roman" w:eastAsia="Times New Roman" w:hAnsi="Times New Roman" w:cs="Times New Roman"/>
                <w:lang w:val="lv-LV"/>
              </w:rPr>
            </w:pPr>
            <w:r w:rsidRPr="002B54E5">
              <w:rPr>
                <w:rFonts w:ascii="Times New Roman" w:eastAsia="Times New Roman" w:hAnsi="Times New Roman" w:cs="Times New Roman"/>
                <w:sz w:val="24"/>
                <w:szCs w:val="24"/>
                <w:lang w:val="lv-LV"/>
              </w:rPr>
              <w:t>Turpmākās attīstības vajadzības</w:t>
            </w:r>
          </w:p>
        </w:tc>
      </w:tr>
      <w:tr w:rsidR="00111FE4" w:rsidRPr="00A60144" w14:paraId="6F0A9B18" w14:textId="77777777" w:rsidTr="00BE758E">
        <w:trPr>
          <w:jc w:val="center"/>
        </w:trPr>
        <w:tc>
          <w:tcPr>
            <w:tcW w:w="4957" w:type="dxa"/>
          </w:tcPr>
          <w:p w14:paraId="5BE3ADB5" w14:textId="40902AA3" w:rsidR="00111FE4" w:rsidRPr="002A7A4B" w:rsidRDefault="00111FE4" w:rsidP="00111FE4">
            <w:pPr>
              <w:jc w:val="both"/>
              <w:rPr>
                <w:rFonts w:ascii="Times New Roman" w:hAnsi="Times New Roman" w:cs="Times New Roman"/>
                <w:bCs/>
                <w:lang w:val="lv-LV"/>
              </w:rPr>
            </w:pPr>
            <w:r w:rsidRPr="006D20B1">
              <w:rPr>
                <w:rFonts w:ascii="Times New Roman" w:hAnsi="Times New Roman" w:cs="Times New Roman"/>
                <w:sz w:val="24"/>
                <w:szCs w:val="24"/>
                <w:lang w:val="lv-LV"/>
              </w:rPr>
              <w:t>Pedagogiem nepieciešamās izglītības un profesionālās kvalifikācijas atbilstība normatīvajos aktos noteiktajām prasībām</w:t>
            </w:r>
          </w:p>
        </w:tc>
        <w:tc>
          <w:tcPr>
            <w:tcW w:w="1984" w:type="dxa"/>
          </w:tcPr>
          <w:p w14:paraId="488BF117" w14:textId="513B64A8" w:rsidR="00111FE4" w:rsidRPr="002A7A4B" w:rsidRDefault="00111FE4" w:rsidP="00111FE4">
            <w:pPr>
              <w:pStyle w:val="Sarakstarindkopa"/>
              <w:ind w:left="0"/>
              <w:jc w:val="center"/>
              <w:rPr>
                <w:rFonts w:ascii="Times New Roman" w:eastAsia="Times New Roman" w:hAnsi="Times New Roman" w:cs="Times New Roman"/>
                <w:lang w:val="lv-LV"/>
              </w:rPr>
            </w:pPr>
            <w:r w:rsidRPr="006D20B1">
              <w:rPr>
                <w:rFonts w:ascii="Times New Roman" w:eastAsia="Times New Roman" w:hAnsi="Times New Roman" w:cs="Times New Roman"/>
                <w:sz w:val="24"/>
                <w:szCs w:val="24"/>
                <w:lang w:val="lv-LV"/>
              </w:rPr>
              <w:t>4</w:t>
            </w:r>
          </w:p>
        </w:tc>
        <w:tc>
          <w:tcPr>
            <w:tcW w:w="3428" w:type="dxa"/>
          </w:tcPr>
          <w:p w14:paraId="3BACCE41" w14:textId="77777777" w:rsidR="00111FE4" w:rsidRPr="002A7A4B" w:rsidRDefault="00111FE4" w:rsidP="00111FE4">
            <w:pPr>
              <w:pStyle w:val="Sarakstarindkopa"/>
              <w:ind w:left="0"/>
              <w:jc w:val="center"/>
              <w:rPr>
                <w:rFonts w:ascii="Times New Roman" w:eastAsia="Times New Roman" w:hAnsi="Times New Roman" w:cs="Times New Roman"/>
                <w:lang w:val="lv-LV"/>
              </w:rPr>
            </w:pPr>
          </w:p>
        </w:tc>
        <w:tc>
          <w:tcPr>
            <w:tcW w:w="3093" w:type="dxa"/>
          </w:tcPr>
          <w:p w14:paraId="6F7177B7" w14:textId="77777777" w:rsidR="00111FE4" w:rsidRPr="002A7A4B" w:rsidRDefault="00111FE4" w:rsidP="00111FE4">
            <w:pPr>
              <w:pStyle w:val="Sarakstarindkopa"/>
              <w:ind w:left="0"/>
              <w:jc w:val="center"/>
              <w:rPr>
                <w:rFonts w:ascii="Times New Roman" w:eastAsia="Times New Roman" w:hAnsi="Times New Roman" w:cs="Times New Roman"/>
                <w:lang w:val="lv-LV"/>
              </w:rPr>
            </w:pPr>
          </w:p>
        </w:tc>
      </w:tr>
      <w:tr w:rsidR="00111FE4" w:rsidRPr="0004464F" w14:paraId="6C20F54E" w14:textId="77777777" w:rsidTr="00BE758E">
        <w:trPr>
          <w:jc w:val="center"/>
        </w:trPr>
        <w:tc>
          <w:tcPr>
            <w:tcW w:w="4957" w:type="dxa"/>
          </w:tcPr>
          <w:p w14:paraId="04ECCC0D" w14:textId="2D76EB1F" w:rsidR="00111FE4" w:rsidRPr="00243D9C" w:rsidRDefault="00111FE4" w:rsidP="00111FE4">
            <w:pPr>
              <w:jc w:val="both"/>
              <w:rPr>
                <w:rFonts w:ascii="Times New Roman" w:hAnsi="Times New Roman" w:cs="Times New Roman"/>
                <w:bCs/>
                <w:vertAlign w:val="superscript"/>
                <w:lang w:val="lv-LV"/>
              </w:rPr>
            </w:pPr>
            <w:r w:rsidRPr="006D20B1">
              <w:rPr>
                <w:rFonts w:ascii="Times New Roman" w:hAnsi="Times New Roman" w:cs="Times New Roman"/>
                <w:sz w:val="24"/>
                <w:szCs w:val="24"/>
                <w:lang w:val="lv-LV"/>
              </w:rPr>
              <w:t>Pedagogiem nepieciešamās profesionālās kompetences pilnveides atbilstība normatīvajos aktos noteiktajām prasībām</w:t>
            </w:r>
          </w:p>
        </w:tc>
        <w:tc>
          <w:tcPr>
            <w:tcW w:w="1984" w:type="dxa"/>
          </w:tcPr>
          <w:p w14:paraId="0B5CCA98" w14:textId="6E915B8B" w:rsidR="00111FE4" w:rsidRPr="002A7A4B" w:rsidRDefault="00111FE4" w:rsidP="00111FE4">
            <w:pPr>
              <w:pStyle w:val="Sarakstarindkopa"/>
              <w:ind w:left="0"/>
              <w:jc w:val="center"/>
              <w:rPr>
                <w:rFonts w:ascii="Times New Roman" w:eastAsia="Times New Roman" w:hAnsi="Times New Roman" w:cs="Times New Roman"/>
                <w:lang w:val="lv-LV"/>
              </w:rPr>
            </w:pPr>
            <w:r w:rsidRPr="006D20B1">
              <w:rPr>
                <w:rFonts w:ascii="Times New Roman" w:eastAsia="Times New Roman" w:hAnsi="Times New Roman" w:cs="Times New Roman"/>
                <w:sz w:val="24"/>
                <w:szCs w:val="24"/>
                <w:lang w:val="lv-LV"/>
              </w:rPr>
              <w:t>4</w:t>
            </w:r>
          </w:p>
        </w:tc>
        <w:tc>
          <w:tcPr>
            <w:tcW w:w="3428" w:type="dxa"/>
          </w:tcPr>
          <w:p w14:paraId="01D4E1B8" w14:textId="5971E485" w:rsidR="00111FE4" w:rsidRPr="002A7A4B" w:rsidRDefault="00111FE4" w:rsidP="00111FE4">
            <w:pPr>
              <w:pStyle w:val="Sarakstarindkopa"/>
              <w:ind w:left="0"/>
              <w:jc w:val="center"/>
              <w:rPr>
                <w:rFonts w:ascii="Times New Roman" w:eastAsia="Times New Roman" w:hAnsi="Times New Roman" w:cs="Times New Roman"/>
                <w:lang w:val="lv-LV"/>
              </w:rPr>
            </w:pPr>
            <w:r w:rsidRPr="006D20B1">
              <w:rPr>
                <w:rFonts w:ascii="Times New Roman" w:eastAsia="Times New Roman" w:hAnsi="Times New Roman" w:cs="Times New Roman"/>
                <w:sz w:val="24"/>
                <w:szCs w:val="24"/>
                <w:lang w:val="lv-LV"/>
              </w:rPr>
              <w:t>Visiem pedagogiem nepieciešam</w:t>
            </w:r>
            <w:r>
              <w:rPr>
                <w:rFonts w:ascii="Times New Roman" w:eastAsia="Times New Roman" w:hAnsi="Times New Roman" w:cs="Times New Roman"/>
                <w:sz w:val="24"/>
                <w:szCs w:val="24"/>
                <w:lang w:val="lv-LV"/>
              </w:rPr>
              <w:t>a</w:t>
            </w:r>
            <w:r w:rsidRPr="006D20B1">
              <w:rPr>
                <w:rFonts w:ascii="Times New Roman" w:eastAsia="Times New Roman" w:hAnsi="Times New Roman" w:cs="Times New Roman"/>
                <w:sz w:val="24"/>
                <w:szCs w:val="24"/>
                <w:lang w:val="lv-LV"/>
              </w:rPr>
              <w:t>s profesionālās kompetences pilnveide atbilst normatīvajos aktos noteiktajām prasībām</w:t>
            </w:r>
          </w:p>
        </w:tc>
        <w:tc>
          <w:tcPr>
            <w:tcW w:w="3093" w:type="dxa"/>
          </w:tcPr>
          <w:p w14:paraId="5EE401AB" w14:textId="77777777" w:rsidR="00111FE4" w:rsidRPr="002A7A4B" w:rsidRDefault="00111FE4" w:rsidP="00111FE4">
            <w:pPr>
              <w:pStyle w:val="Sarakstarindkopa"/>
              <w:ind w:left="0"/>
              <w:jc w:val="center"/>
              <w:rPr>
                <w:rFonts w:ascii="Times New Roman" w:eastAsia="Times New Roman" w:hAnsi="Times New Roman" w:cs="Times New Roman"/>
                <w:lang w:val="lv-LV"/>
              </w:rPr>
            </w:pPr>
          </w:p>
        </w:tc>
      </w:tr>
      <w:tr w:rsidR="00111FE4" w:rsidRPr="0004464F" w14:paraId="2A165E8B" w14:textId="77777777" w:rsidTr="00BE758E">
        <w:trPr>
          <w:jc w:val="center"/>
        </w:trPr>
        <w:tc>
          <w:tcPr>
            <w:tcW w:w="4957" w:type="dxa"/>
          </w:tcPr>
          <w:p w14:paraId="476FAFAA" w14:textId="5F654B5C" w:rsidR="00111FE4" w:rsidRPr="00713A0F" w:rsidRDefault="00111FE4" w:rsidP="00111FE4">
            <w:pPr>
              <w:jc w:val="both"/>
              <w:rPr>
                <w:rFonts w:ascii="Times New Roman" w:hAnsi="Times New Roman" w:cs="Times New Roman"/>
                <w:bCs/>
                <w:vertAlign w:val="superscript"/>
                <w:lang w:val="lv-LV"/>
              </w:rPr>
            </w:pPr>
            <w:r w:rsidRPr="006D20B1">
              <w:rPr>
                <w:rFonts w:ascii="Times New Roman" w:hAnsi="Times New Roman" w:cs="Times New Roman"/>
                <w:sz w:val="24"/>
                <w:szCs w:val="24"/>
                <w:lang w:val="lv-LV"/>
              </w:rPr>
              <w:t>Pedagogu noslodze un profesionālās kvalitātes novērtēšanas kārtība izglītības iestādē</w:t>
            </w:r>
          </w:p>
        </w:tc>
        <w:tc>
          <w:tcPr>
            <w:tcW w:w="1984" w:type="dxa"/>
          </w:tcPr>
          <w:p w14:paraId="22B2F031" w14:textId="0158BA6E" w:rsidR="00111FE4" w:rsidRPr="002A7A4B" w:rsidRDefault="00111FE4" w:rsidP="00111FE4">
            <w:pPr>
              <w:pStyle w:val="Sarakstarindkopa"/>
              <w:ind w:left="0"/>
              <w:jc w:val="center"/>
              <w:rPr>
                <w:rFonts w:ascii="Times New Roman" w:eastAsia="Times New Roman" w:hAnsi="Times New Roman" w:cs="Times New Roman"/>
                <w:lang w:val="lv-LV"/>
              </w:rPr>
            </w:pPr>
            <w:r w:rsidRPr="006D20B1">
              <w:rPr>
                <w:rFonts w:ascii="Times New Roman" w:eastAsia="Times New Roman" w:hAnsi="Times New Roman" w:cs="Times New Roman"/>
                <w:sz w:val="24"/>
                <w:szCs w:val="24"/>
                <w:lang w:val="lv-LV"/>
              </w:rPr>
              <w:t>3</w:t>
            </w:r>
          </w:p>
        </w:tc>
        <w:tc>
          <w:tcPr>
            <w:tcW w:w="3428" w:type="dxa"/>
          </w:tcPr>
          <w:p w14:paraId="45B53CB3" w14:textId="77777777" w:rsidR="00111FE4" w:rsidRPr="002A7A4B" w:rsidRDefault="00111FE4" w:rsidP="00111FE4">
            <w:pPr>
              <w:pStyle w:val="Sarakstarindkopa"/>
              <w:ind w:left="0"/>
              <w:jc w:val="center"/>
              <w:rPr>
                <w:rFonts w:ascii="Times New Roman" w:eastAsia="Times New Roman" w:hAnsi="Times New Roman" w:cs="Times New Roman"/>
                <w:lang w:val="lv-LV"/>
              </w:rPr>
            </w:pPr>
          </w:p>
        </w:tc>
        <w:tc>
          <w:tcPr>
            <w:tcW w:w="3093" w:type="dxa"/>
          </w:tcPr>
          <w:p w14:paraId="54E68202" w14:textId="43F4C7F5" w:rsidR="00111FE4" w:rsidRPr="002A7A4B" w:rsidRDefault="00111FE4" w:rsidP="00111FE4">
            <w:pPr>
              <w:pStyle w:val="Sarakstarindkopa"/>
              <w:ind w:left="0"/>
              <w:jc w:val="center"/>
              <w:rPr>
                <w:rFonts w:ascii="Times New Roman" w:eastAsia="Times New Roman" w:hAnsi="Times New Roman" w:cs="Times New Roman"/>
                <w:lang w:val="lv-LV"/>
              </w:rPr>
            </w:pPr>
            <w:r w:rsidRPr="006D20B1">
              <w:rPr>
                <w:rFonts w:ascii="Times New Roman" w:eastAsia="Times New Roman" w:hAnsi="Times New Roman" w:cs="Times New Roman"/>
                <w:sz w:val="24"/>
                <w:szCs w:val="24"/>
                <w:lang w:val="lv-LV"/>
              </w:rPr>
              <w:t>Aktivizēt pedagogus veikt savas profesionālās</w:t>
            </w:r>
            <w:r>
              <w:rPr>
                <w:rFonts w:ascii="Times New Roman" w:eastAsia="Times New Roman" w:hAnsi="Times New Roman" w:cs="Times New Roman"/>
                <w:sz w:val="24"/>
                <w:szCs w:val="24"/>
                <w:lang w:val="lv-LV"/>
              </w:rPr>
              <w:t xml:space="preserve"> </w:t>
            </w:r>
            <w:r w:rsidRPr="006D20B1">
              <w:rPr>
                <w:rFonts w:ascii="Times New Roman" w:eastAsia="Times New Roman" w:hAnsi="Times New Roman" w:cs="Times New Roman"/>
                <w:sz w:val="24"/>
                <w:szCs w:val="24"/>
                <w:lang w:val="lv-LV"/>
              </w:rPr>
              <w:t>kvalitātes novērtēšanu.</w:t>
            </w:r>
          </w:p>
        </w:tc>
      </w:tr>
      <w:tr w:rsidR="00111FE4" w:rsidRPr="0004464F" w14:paraId="13C2C8C6" w14:textId="77777777" w:rsidTr="00BE758E">
        <w:trPr>
          <w:jc w:val="center"/>
        </w:trPr>
        <w:tc>
          <w:tcPr>
            <w:tcW w:w="4957" w:type="dxa"/>
          </w:tcPr>
          <w:p w14:paraId="3735CFD7" w14:textId="26220A4D" w:rsidR="00111FE4" w:rsidRPr="002A7A4B" w:rsidRDefault="00111FE4" w:rsidP="00111FE4">
            <w:pPr>
              <w:jc w:val="both"/>
              <w:rPr>
                <w:rFonts w:ascii="Times New Roman" w:hAnsi="Times New Roman" w:cs="Times New Roman"/>
                <w:bCs/>
                <w:lang w:val="lv-LV"/>
              </w:rPr>
            </w:pPr>
            <w:r w:rsidRPr="006D20B1">
              <w:rPr>
                <w:rFonts w:ascii="Times New Roman" w:hAnsi="Times New Roman" w:cs="Times New Roman"/>
                <w:sz w:val="24"/>
                <w:szCs w:val="24"/>
                <w:lang w:val="lv-LV"/>
              </w:rPr>
              <w:t>Pedagogu profesionālās darbības pilnveides sistēma izglītības iestādē</w:t>
            </w:r>
          </w:p>
        </w:tc>
        <w:tc>
          <w:tcPr>
            <w:tcW w:w="1984" w:type="dxa"/>
          </w:tcPr>
          <w:p w14:paraId="267340AD" w14:textId="20A7CC1D" w:rsidR="00111FE4" w:rsidRPr="002A7A4B" w:rsidRDefault="00111FE4" w:rsidP="00111FE4">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sz w:val="24"/>
                <w:szCs w:val="24"/>
                <w:lang w:val="lv-LV"/>
              </w:rPr>
              <w:t>3</w:t>
            </w:r>
          </w:p>
        </w:tc>
        <w:tc>
          <w:tcPr>
            <w:tcW w:w="3428" w:type="dxa"/>
          </w:tcPr>
          <w:p w14:paraId="2E84F0F5" w14:textId="604E25C3" w:rsidR="00111FE4" w:rsidRPr="002A7A4B" w:rsidRDefault="00111FE4" w:rsidP="00111FE4">
            <w:pPr>
              <w:pStyle w:val="Sarakstarindkopa"/>
              <w:ind w:left="0"/>
              <w:jc w:val="center"/>
              <w:rPr>
                <w:rFonts w:ascii="Times New Roman" w:eastAsia="Times New Roman" w:hAnsi="Times New Roman" w:cs="Times New Roman"/>
                <w:lang w:val="lv-LV"/>
              </w:rPr>
            </w:pPr>
            <w:r w:rsidRPr="006D20B1">
              <w:rPr>
                <w:rFonts w:ascii="Times New Roman" w:eastAsia="Times New Roman" w:hAnsi="Times New Roman" w:cs="Times New Roman"/>
                <w:sz w:val="24"/>
                <w:szCs w:val="24"/>
                <w:lang w:val="lv-LV"/>
              </w:rPr>
              <w:t>Pedagogu profesionālās darbības pilnveide notiek saskaņā ar pedagogu profesionālās pilnveides plānu un skolas attīstības prioritātēm.</w:t>
            </w:r>
          </w:p>
        </w:tc>
        <w:tc>
          <w:tcPr>
            <w:tcW w:w="3093" w:type="dxa"/>
          </w:tcPr>
          <w:p w14:paraId="3D1CC51D" w14:textId="310B90A5" w:rsidR="00111FE4" w:rsidRPr="002A7A4B" w:rsidRDefault="00111FE4" w:rsidP="00111FE4">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sz w:val="24"/>
                <w:szCs w:val="24"/>
                <w:lang w:val="lv-LV"/>
              </w:rPr>
              <w:t>Pedagogiem apmeklēt profesionālās pilnveides kursus kompetenču izglītībā un digitālo prasmju pilnveidošanā.</w:t>
            </w:r>
          </w:p>
        </w:tc>
      </w:tr>
    </w:tbl>
    <w:p w14:paraId="2B737200" w14:textId="77777777" w:rsidR="0055719C" w:rsidRDefault="0055719C" w:rsidP="0055719C">
      <w:pPr>
        <w:spacing w:after="0" w:line="240" w:lineRule="auto"/>
        <w:jc w:val="both"/>
        <w:rPr>
          <w:rFonts w:ascii="Times New Roman" w:eastAsia="Times New Roman" w:hAnsi="Times New Roman" w:cs="Times New Roman"/>
          <w:b/>
          <w:bCs/>
          <w:i/>
          <w:iCs/>
          <w:sz w:val="24"/>
          <w:szCs w:val="24"/>
          <w:lang w:val="lv-LV"/>
        </w:rPr>
      </w:pPr>
    </w:p>
    <w:p w14:paraId="06E93814" w14:textId="49B21B28" w:rsidR="0055719C" w:rsidRDefault="0055719C" w:rsidP="0055719C">
      <w:pPr>
        <w:spacing w:after="0" w:line="240" w:lineRule="auto"/>
        <w:ind w:left="360"/>
        <w:jc w:val="both"/>
        <w:rPr>
          <w:rFonts w:ascii="Times New Roman" w:eastAsia="Times New Roman" w:hAnsi="Times New Roman" w:cs="Times New Roman"/>
          <w:sz w:val="24"/>
          <w:szCs w:val="24"/>
          <w:lang w:val="lv-LV"/>
        </w:rPr>
      </w:pPr>
      <w:r w:rsidRPr="004C1229">
        <w:rPr>
          <w:rFonts w:ascii="Times New Roman" w:eastAsia="Times New Roman" w:hAnsi="Times New Roman" w:cs="Times New Roman"/>
          <w:sz w:val="24"/>
          <w:szCs w:val="24"/>
          <w:lang w:val="lv-LV"/>
        </w:rPr>
        <w:t>3.3.</w:t>
      </w:r>
      <w:r w:rsidR="00D027FD">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w:t>
      </w:r>
      <w:r w:rsidR="00D027FD">
        <w:rPr>
          <w:rFonts w:ascii="Times New Roman" w:eastAsia="Times New Roman" w:hAnsi="Times New Roman" w:cs="Times New Roman"/>
          <w:sz w:val="24"/>
          <w:szCs w:val="24"/>
          <w:lang w:val="lv-LV"/>
        </w:rPr>
        <w:t>2</w:t>
      </w:r>
      <w:r w:rsidRPr="004C1229">
        <w:rPr>
          <w:rFonts w:ascii="Times New Roman" w:eastAsia="Times New Roman" w:hAnsi="Times New Roman" w:cs="Times New Roman"/>
          <w:sz w:val="24"/>
          <w:szCs w:val="24"/>
          <w:lang w:val="lv-LV"/>
        </w:rPr>
        <w:t xml:space="preserve">. </w:t>
      </w:r>
      <w:r w:rsidR="008943BF" w:rsidRPr="00BE758E">
        <w:rPr>
          <w:rFonts w:ascii="Times New Roman" w:eastAsia="Times New Roman" w:hAnsi="Times New Roman" w:cs="Times New Roman"/>
          <w:sz w:val="24"/>
          <w:szCs w:val="24"/>
          <w:lang w:val="lv-LV"/>
        </w:rPr>
        <w:t>Elementa</w:t>
      </w:r>
      <w:r w:rsidR="008943BF">
        <w:rPr>
          <w:rFonts w:ascii="Times New Roman" w:eastAsia="Times New Roman" w:hAnsi="Times New Roman" w:cs="Times New Roman"/>
          <w:color w:val="4472C4" w:themeColor="accent1"/>
          <w:sz w:val="24"/>
          <w:szCs w:val="24"/>
          <w:lang w:val="lv-LV"/>
        </w:rPr>
        <w:t xml:space="preserve"> </w:t>
      </w:r>
      <w:r w:rsidRPr="004C1229">
        <w:rPr>
          <w:rFonts w:ascii="Times New Roman" w:eastAsia="Times New Roman" w:hAnsi="Times New Roman" w:cs="Times New Roman"/>
          <w:sz w:val="24"/>
          <w:szCs w:val="24"/>
          <w:lang w:val="lv-LV"/>
        </w:rPr>
        <w:t>“</w:t>
      </w:r>
      <w:r w:rsidR="00D027FD">
        <w:rPr>
          <w:rFonts w:ascii="Times New Roman" w:eastAsia="Times New Roman" w:hAnsi="Times New Roman" w:cs="Times New Roman"/>
          <w:sz w:val="24"/>
          <w:szCs w:val="24"/>
          <w:lang w:val="lv-LV"/>
        </w:rPr>
        <w:t>Pedagogu profesionālā kapacitāte</w:t>
      </w:r>
      <w:r w:rsidRPr="004C1229">
        <w:rPr>
          <w:rFonts w:ascii="Times New Roman" w:eastAsia="Times New Roman" w:hAnsi="Times New Roman" w:cs="Times New Roman"/>
          <w:sz w:val="24"/>
          <w:szCs w:val="24"/>
          <w:lang w:val="lv-LV"/>
        </w:rPr>
        <w:t xml:space="preserve">” </w:t>
      </w:r>
      <w:proofErr w:type="spellStart"/>
      <w:r w:rsidRPr="004C1229">
        <w:rPr>
          <w:rFonts w:ascii="Times New Roman" w:eastAsia="Times New Roman" w:hAnsi="Times New Roman" w:cs="Times New Roman"/>
          <w:sz w:val="24"/>
          <w:szCs w:val="24"/>
          <w:lang w:val="lv-LV"/>
        </w:rPr>
        <w:t>pašvērtēšanā</w:t>
      </w:r>
      <w:proofErr w:type="spellEnd"/>
      <w:r w:rsidRPr="004C1229">
        <w:rPr>
          <w:rFonts w:ascii="Times New Roman" w:eastAsia="Times New Roman" w:hAnsi="Times New Roman" w:cs="Times New Roman"/>
          <w:sz w:val="24"/>
          <w:szCs w:val="24"/>
          <w:lang w:val="lv-LV"/>
        </w:rPr>
        <w:t xml:space="preserve"> iegūtais rezultāts atbilst</w:t>
      </w:r>
      <w:r w:rsidR="00111FE4">
        <w:rPr>
          <w:rFonts w:ascii="Times New Roman" w:eastAsia="Times New Roman" w:hAnsi="Times New Roman" w:cs="Times New Roman"/>
          <w:sz w:val="24"/>
          <w:szCs w:val="24"/>
          <w:lang w:val="lv-LV"/>
        </w:rPr>
        <w:t xml:space="preserve"> kvalitātes vērtējuma līmenim </w:t>
      </w:r>
      <w:r w:rsidRPr="00B87A66">
        <w:rPr>
          <w:rFonts w:ascii="Times New Roman" w:eastAsia="Times New Roman" w:hAnsi="Times New Roman" w:cs="Times New Roman"/>
          <w:b/>
          <w:i/>
          <w:iCs/>
          <w:sz w:val="24"/>
          <w:szCs w:val="24"/>
          <w:lang w:val="lv-LV"/>
        </w:rPr>
        <w:t>L</w:t>
      </w:r>
      <w:r w:rsidR="00111FE4" w:rsidRPr="00B87A66">
        <w:rPr>
          <w:rFonts w:ascii="Times New Roman" w:eastAsia="Times New Roman" w:hAnsi="Times New Roman" w:cs="Times New Roman"/>
          <w:b/>
          <w:i/>
          <w:iCs/>
          <w:sz w:val="24"/>
          <w:szCs w:val="24"/>
          <w:lang w:val="lv-LV"/>
        </w:rPr>
        <w:t>abi</w:t>
      </w:r>
      <w:r w:rsidRPr="00B87A66">
        <w:rPr>
          <w:rFonts w:ascii="Times New Roman" w:eastAsia="Times New Roman" w:hAnsi="Times New Roman" w:cs="Times New Roman"/>
          <w:b/>
          <w:sz w:val="24"/>
          <w:szCs w:val="24"/>
          <w:lang w:val="lv-LV"/>
        </w:rPr>
        <w:t>.</w:t>
      </w:r>
    </w:p>
    <w:p w14:paraId="10FE9621" w14:textId="77777777" w:rsidR="0055719C" w:rsidRPr="002213B6" w:rsidRDefault="0055719C" w:rsidP="00D027FD">
      <w:pPr>
        <w:spacing w:after="0" w:line="240" w:lineRule="auto"/>
        <w:jc w:val="both"/>
        <w:rPr>
          <w:rFonts w:ascii="Times New Roman" w:hAnsi="Times New Roman" w:cs="Times New Roman"/>
          <w:sz w:val="24"/>
          <w:szCs w:val="24"/>
          <w:lang w:val="lv-LV"/>
        </w:rPr>
      </w:pPr>
    </w:p>
    <w:p w14:paraId="05F4ED26" w14:textId="2C661AF6" w:rsidR="00A60144" w:rsidRPr="00932FD7" w:rsidRDefault="00A60144" w:rsidP="00A60144">
      <w:pPr>
        <w:spacing w:after="0" w:line="240" w:lineRule="auto"/>
        <w:ind w:left="36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3.</w:t>
      </w:r>
      <w:r w:rsidR="00D027FD">
        <w:rPr>
          <w:rFonts w:ascii="Times New Roman" w:hAnsi="Times New Roman" w:cs="Times New Roman"/>
          <w:b/>
          <w:bCs/>
          <w:sz w:val="24"/>
          <w:szCs w:val="24"/>
          <w:lang w:val="lv-LV"/>
        </w:rPr>
        <w:t>3.3</w:t>
      </w:r>
      <w:r>
        <w:rPr>
          <w:rFonts w:ascii="Times New Roman" w:hAnsi="Times New Roman" w:cs="Times New Roman"/>
          <w:b/>
          <w:bCs/>
          <w:sz w:val="24"/>
          <w:szCs w:val="24"/>
          <w:lang w:val="lv-LV"/>
        </w:rPr>
        <w:t>.</w:t>
      </w:r>
      <w:r w:rsidR="00DA3A97" w:rsidRPr="00DA3A97">
        <w:rPr>
          <w:rFonts w:ascii="Times New Roman" w:hAnsi="Times New Roman" w:cs="Times New Roman"/>
          <w:b/>
          <w:bCs/>
          <w:sz w:val="24"/>
          <w:szCs w:val="24"/>
          <w:lang w:val="lv-LV"/>
        </w:rPr>
        <w:t xml:space="preserve"> </w:t>
      </w:r>
      <w:r w:rsidR="008943BF" w:rsidRPr="00BE758E">
        <w:rPr>
          <w:rFonts w:ascii="Times New Roman" w:hAnsi="Times New Roman" w:cs="Times New Roman"/>
          <w:b/>
          <w:bCs/>
          <w:sz w:val="24"/>
          <w:szCs w:val="24"/>
          <w:lang w:val="lv-LV"/>
        </w:rPr>
        <w:t>Elementa</w:t>
      </w:r>
      <w:r w:rsidR="008943BF">
        <w:rPr>
          <w:rFonts w:ascii="Times New Roman" w:hAnsi="Times New Roman" w:cs="Times New Roman"/>
          <w:b/>
          <w:bCs/>
          <w:color w:val="4472C4" w:themeColor="accent1"/>
          <w:sz w:val="24"/>
          <w:szCs w:val="24"/>
          <w:lang w:val="lv-LV"/>
        </w:rPr>
        <w:t xml:space="preserve"> </w:t>
      </w:r>
      <w:r w:rsidRPr="00932FD7">
        <w:rPr>
          <w:rFonts w:ascii="Times New Roman" w:hAnsi="Times New Roman" w:cs="Times New Roman"/>
          <w:b/>
          <w:bCs/>
          <w:sz w:val="24"/>
          <w:szCs w:val="24"/>
          <w:lang w:val="lv-LV"/>
        </w:rPr>
        <w:t xml:space="preserve">“Izglītības programmu īstenošana” kvantitatīvais un kvalitatīvais </w:t>
      </w:r>
      <w:proofErr w:type="spellStart"/>
      <w:r w:rsidRPr="00932FD7">
        <w:rPr>
          <w:rFonts w:ascii="Times New Roman" w:hAnsi="Times New Roman" w:cs="Times New Roman"/>
          <w:b/>
          <w:bCs/>
          <w:sz w:val="24"/>
          <w:szCs w:val="24"/>
          <w:lang w:val="lv-LV"/>
        </w:rPr>
        <w:t>izvērtējums</w:t>
      </w:r>
      <w:proofErr w:type="spellEnd"/>
      <w:r w:rsidR="00DE3DCD">
        <w:rPr>
          <w:rFonts w:ascii="Times New Roman" w:hAnsi="Times New Roman" w:cs="Times New Roman"/>
          <w:b/>
          <w:bCs/>
          <w:sz w:val="24"/>
          <w:szCs w:val="24"/>
          <w:lang w:val="lv-LV"/>
        </w:rPr>
        <w:t xml:space="preserve">  </w:t>
      </w:r>
    </w:p>
    <w:p w14:paraId="203A6C26" w14:textId="77777777" w:rsidR="00A60144" w:rsidRPr="002213B6" w:rsidRDefault="00A60144" w:rsidP="00A60144">
      <w:pPr>
        <w:pStyle w:val="Sarakstarindkopa"/>
        <w:spacing w:after="0" w:line="240" w:lineRule="auto"/>
        <w:jc w:val="both"/>
        <w:rPr>
          <w:rFonts w:ascii="Times New Roman" w:hAnsi="Times New Roman" w:cs="Times New Roman"/>
          <w:b/>
          <w:bCs/>
          <w:sz w:val="24"/>
          <w:szCs w:val="24"/>
          <w:lang w:val="lv-LV"/>
        </w:rPr>
      </w:pPr>
    </w:p>
    <w:p w14:paraId="7C53C11F" w14:textId="77F246A7" w:rsidR="00A60144" w:rsidRPr="00C47512" w:rsidRDefault="00A60144" w:rsidP="00A60144">
      <w:pPr>
        <w:spacing w:after="0" w:line="240" w:lineRule="auto"/>
        <w:ind w:left="360"/>
        <w:jc w:val="both"/>
        <w:rPr>
          <w:rFonts w:ascii="Times New Roman" w:eastAsia="Times New Roman" w:hAnsi="Times New Roman" w:cs="Times New Roman"/>
          <w:b/>
          <w:bCs/>
          <w:i/>
          <w:iCs/>
          <w:sz w:val="24"/>
          <w:szCs w:val="24"/>
          <w:lang w:val="lv-LV"/>
        </w:rPr>
      </w:pPr>
      <w:r w:rsidRPr="00C47512">
        <w:rPr>
          <w:rFonts w:ascii="Times New Roman" w:eastAsia="Times New Roman" w:hAnsi="Times New Roman" w:cs="Times New Roman"/>
          <w:sz w:val="24"/>
          <w:szCs w:val="24"/>
          <w:lang w:val="lv-LV"/>
        </w:rPr>
        <w:t>3.</w:t>
      </w:r>
      <w:r w:rsidR="00D027FD">
        <w:rPr>
          <w:rFonts w:ascii="Times New Roman" w:eastAsia="Times New Roman" w:hAnsi="Times New Roman" w:cs="Times New Roman"/>
          <w:sz w:val="24"/>
          <w:szCs w:val="24"/>
          <w:lang w:val="lv-LV"/>
        </w:rPr>
        <w:t>3.3</w:t>
      </w:r>
      <w:r w:rsidRPr="00C47512">
        <w:rPr>
          <w:rFonts w:ascii="Times New Roman" w:eastAsia="Times New Roman" w:hAnsi="Times New Roman" w:cs="Times New Roman"/>
          <w:sz w:val="24"/>
          <w:szCs w:val="24"/>
          <w:lang w:val="lv-LV"/>
        </w:rPr>
        <w:t>.1.</w:t>
      </w:r>
      <w:r w:rsidRPr="00C47512">
        <w:rPr>
          <w:rFonts w:ascii="Times New Roman" w:eastAsia="Times New Roman" w:hAnsi="Times New Roman" w:cs="Times New Roman"/>
          <w:b/>
          <w:bCs/>
          <w:i/>
          <w:iCs/>
          <w:sz w:val="24"/>
          <w:szCs w:val="24"/>
          <w:lang w:val="lv-LV"/>
        </w:rPr>
        <w:t xml:space="preserve"> </w:t>
      </w:r>
      <w:r w:rsidRPr="00AD7B15">
        <w:rPr>
          <w:rFonts w:ascii="Times New Roman" w:eastAsia="Times New Roman" w:hAnsi="Times New Roman" w:cs="Times New Roman"/>
          <w:sz w:val="24"/>
          <w:szCs w:val="24"/>
          <w:lang w:val="lv-LV"/>
        </w:rPr>
        <w:t xml:space="preserve">Būtiskākie </w:t>
      </w:r>
      <w:r>
        <w:rPr>
          <w:rFonts w:ascii="Times New Roman" w:eastAsia="Times New Roman" w:hAnsi="Times New Roman" w:cs="Times New Roman"/>
          <w:sz w:val="24"/>
          <w:szCs w:val="24"/>
          <w:lang w:val="lv-LV"/>
        </w:rPr>
        <w:t xml:space="preserve">iegūtie dati, informācija un </w:t>
      </w:r>
      <w:r w:rsidRPr="00AD7B15">
        <w:rPr>
          <w:rFonts w:ascii="Times New Roman" w:eastAsia="Times New Roman" w:hAnsi="Times New Roman" w:cs="Times New Roman"/>
          <w:sz w:val="24"/>
          <w:szCs w:val="24"/>
          <w:lang w:val="lv-LV"/>
        </w:rPr>
        <w:t xml:space="preserve">secinājumi par </w:t>
      </w:r>
      <w:r w:rsidR="008943BF" w:rsidRPr="00AD7B15">
        <w:rPr>
          <w:rFonts w:ascii="Times New Roman" w:eastAsia="Times New Roman" w:hAnsi="Times New Roman" w:cs="Times New Roman"/>
          <w:sz w:val="24"/>
          <w:szCs w:val="24"/>
          <w:lang w:val="lv-LV"/>
        </w:rPr>
        <w:t xml:space="preserve">visu </w:t>
      </w:r>
      <w:r w:rsidR="008943BF" w:rsidRPr="00BE758E">
        <w:rPr>
          <w:rFonts w:ascii="Times New Roman" w:eastAsia="Times New Roman" w:hAnsi="Times New Roman" w:cs="Times New Roman"/>
          <w:sz w:val="24"/>
          <w:szCs w:val="24"/>
          <w:lang w:val="lv-LV"/>
        </w:rPr>
        <w:t>elementu</w:t>
      </w:r>
      <w:r w:rsidR="004A7523" w:rsidRPr="00BE758E">
        <w:rPr>
          <w:rFonts w:ascii="Times New Roman" w:eastAsia="Times New Roman" w:hAnsi="Times New Roman" w:cs="Times New Roman"/>
          <w:sz w:val="24"/>
          <w:szCs w:val="24"/>
          <w:lang w:val="lv-LV"/>
        </w:rPr>
        <w:t>:</w:t>
      </w:r>
    </w:p>
    <w:p w14:paraId="5A1AE6CC" w14:textId="77777777" w:rsidR="004A7523" w:rsidRPr="00DD7654" w:rsidRDefault="004A7523" w:rsidP="004A7523">
      <w:pPr>
        <w:pStyle w:val="Paraststmeklis"/>
        <w:spacing w:before="0" w:beforeAutospacing="0" w:after="0" w:afterAutospacing="0"/>
        <w:ind w:left="720"/>
        <w:jc w:val="both"/>
      </w:pPr>
      <w:r w:rsidRPr="00E074B2">
        <w:rPr>
          <w:bCs/>
        </w:rPr>
        <w:lastRenderedPageBreak/>
        <w:t>Veicot kritērija “Izglītī</w:t>
      </w:r>
      <w:r>
        <w:rPr>
          <w:bCs/>
        </w:rPr>
        <w:t>bas programmu īstenošana</w:t>
      </w:r>
      <w:r w:rsidRPr="00E074B2">
        <w:rPr>
          <w:bCs/>
        </w:rPr>
        <w:t>” pašvērtējumu, izmantojot kvalitātes vērtēšanas metodi “Sarunas”, konstatēts, ka</w:t>
      </w:r>
      <w:r>
        <w:rPr>
          <w:bCs/>
        </w:rPr>
        <w:t xml:space="preserve"> skolas īstenotās programmas tiek aktualizētas un izstrādātas atbilstoši normatīvo aktu prasībām. 100% pedagogu atzīst, ka ap 90% skolas pasākumu ir efektīvi un veicina izglītības programmas mērķu sasniegšanu. 60% pedagogu cieši sadarbojas, nodrošinot vienotu pieeju skolas izglītības programmu īstenošanā, plāno un vada starpdisciplinārās stundas. 100% pedagogu apgalvo, ka viņiem ir izpratne par izglītības programmas mērķiem un 1-3 gadu laikā sasniedzamajiem rezultātiem. Visi pedagogi un lielāka daļa vecāku apgalvo, ka </w:t>
      </w:r>
      <w:r>
        <w:t>izglītības iestādes darbs efektīvi saplānots un izmantots.</w:t>
      </w:r>
    </w:p>
    <w:p w14:paraId="3424C1DE" w14:textId="77777777" w:rsidR="00A60144" w:rsidRPr="002213B6" w:rsidRDefault="00A60144" w:rsidP="00A60144">
      <w:pPr>
        <w:pStyle w:val="Sarakstarindkopa"/>
        <w:spacing w:after="0" w:line="240" w:lineRule="auto"/>
        <w:jc w:val="both"/>
        <w:rPr>
          <w:rFonts w:ascii="Times New Roman" w:eastAsia="Times New Roman" w:hAnsi="Times New Roman" w:cs="Times New Roman"/>
          <w:sz w:val="24"/>
          <w:szCs w:val="24"/>
          <w:lang w:val="lv-LV"/>
        </w:rPr>
      </w:pPr>
    </w:p>
    <w:tbl>
      <w:tblPr>
        <w:tblStyle w:val="Reatabula"/>
        <w:tblW w:w="13462" w:type="dxa"/>
        <w:jc w:val="center"/>
        <w:tblLook w:val="04A0" w:firstRow="1" w:lastRow="0" w:firstColumn="1" w:lastColumn="0" w:noHBand="0" w:noVBand="1"/>
      </w:tblPr>
      <w:tblGrid>
        <w:gridCol w:w="821"/>
        <w:gridCol w:w="4986"/>
        <w:gridCol w:w="2126"/>
        <w:gridCol w:w="2552"/>
        <w:gridCol w:w="2977"/>
      </w:tblGrid>
      <w:tr w:rsidR="00A60144" w:rsidRPr="00D9551B" w14:paraId="551340CF" w14:textId="77777777" w:rsidTr="00BE758E">
        <w:trPr>
          <w:jc w:val="center"/>
        </w:trPr>
        <w:tc>
          <w:tcPr>
            <w:tcW w:w="821" w:type="dxa"/>
          </w:tcPr>
          <w:p w14:paraId="012E2204" w14:textId="77777777" w:rsidR="00A60144" w:rsidRPr="00BE758E" w:rsidRDefault="00A60144" w:rsidP="00C02C59">
            <w:pPr>
              <w:pStyle w:val="Sarakstarindkopa"/>
              <w:ind w:left="0"/>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NPK</w:t>
            </w:r>
          </w:p>
        </w:tc>
        <w:tc>
          <w:tcPr>
            <w:tcW w:w="4986" w:type="dxa"/>
          </w:tcPr>
          <w:p w14:paraId="61DBA80D" w14:textId="77777777" w:rsidR="00A60144" w:rsidRPr="00BE758E" w:rsidRDefault="00A60144" w:rsidP="00C02C59">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Rezultatīvā rādītāja nosaukums</w:t>
            </w:r>
          </w:p>
        </w:tc>
        <w:tc>
          <w:tcPr>
            <w:tcW w:w="2126" w:type="dxa"/>
          </w:tcPr>
          <w:p w14:paraId="42CAE832" w14:textId="77777777" w:rsidR="00A60144" w:rsidRPr="00BE758E" w:rsidRDefault="00A60144" w:rsidP="00C02C59">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Kvalitātes līmeņa vērtējums punktos</w:t>
            </w:r>
          </w:p>
        </w:tc>
        <w:tc>
          <w:tcPr>
            <w:tcW w:w="2552" w:type="dxa"/>
          </w:tcPr>
          <w:p w14:paraId="7D3A9390" w14:textId="77777777" w:rsidR="00A60144" w:rsidRPr="00BE758E" w:rsidRDefault="00A60144" w:rsidP="00C02C59">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Stiprās puses</w:t>
            </w:r>
          </w:p>
        </w:tc>
        <w:tc>
          <w:tcPr>
            <w:tcW w:w="2977" w:type="dxa"/>
          </w:tcPr>
          <w:p w14:paraId="4B3BED81" w14:textId="77777777" w:rsidR="00A60144" w:rsidRPr="00BE758E" w:rsidRDefault="00A60144" w:rsidP="00C02C59">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Turpmākās attīstības vajadzības</w:t>
            </w:r>
          </w:p>
        </w:tc>
      </w:tr>
      <w:tr w:rsidR="00A60144" w:rsidRPr="00DA3A97" w14:paraId="1A063A9E" w14:textId="77777777" w:rsidTr="00BE758E">
        <w:trPr>
          <w:jc w:val="center"/>
        </w:trPr>
        <w:tc>
          <w:tcPr>
            <w:tcW w:w="821" w:type="dxa"/>
          </w:tcPr>
          <w:p w14:paraId="5EAA21F5" w14:textId="77777777" w:rsidR="00A60144" w:rsidRPr="00BE758E" w:rsidRDefault="00A60144" w:rsidP="00C02C59">
            <w:pPr>
              <w:pStyle w:val="Sarakstarindkopa"/>
              <w:ind w:left="0"/>
              <w:jc w:val="both"/>
              <w:rPr>
                <w:rFonts w:ascii="Times New Roman" w:eastAsia="Times New Roman" w:hAnsi="Times New Roman" w:cs="Times New Roman"/>
                <w:bCs/>
                <w:sz w:val="24"/>
                <w:szCs w:val="24"/>
                <w:lang w:val="lv-LV"/>
              </w:rPr>
            </w:pPr>
            <w:r w:rsidRPr="00BE758E">
              <w:rPr>
                <w:rFonts w:ascii="Times New Roman" w:hAnsi="Times New Roman" w:cs="Times New Roman"/>
                <w:bCs/>
                <w:sz w:val="24"/>
                <w:szCs w:val="24"/>
                <w:lang w:val="lv-LV"/>
              </w:rPr>
              <w:t>RR1</w:t>
            </w:r>
          </w:p>
        </w:tc>
        <w:tc>
          <w:tcPr>
            <w:tcW w:w="4986" w:type="dxa"/>
          </w:tcPr>
          <w:p w14:paraId="3FE5AF43" w14:textId="77777777" w:rsidR="00A60144" w:rsidRPr="00BE758E" w:rsidRDefault="00A60144" w:rsidP="00C02C59">
            <w:pPr>
              <w:pStyle w:val="Sarakstarindkopa"/>
              <w:ind w:left="0"/>
              <w:jc w:val="both"/>
              <w:rPr>
                <w:rFonts w:ascii="Times New Roman" w:eastAsia="Times New Roman" w:hAnsi="Times New Roman" w:cs="Times New Roman"/>
                <w:bCs/>
                <w:sz w:val="24"/>
                <w:szCs w:val="24"/>
                <w:lang w:val="lv-LV"/>
              </w:rPr>
            </w:pPr>
            <w:r w:rsidRPr="00BE758E">
              <w:rPr>
                <w:rFonts w:ascii="Times New Roman" w:eastAsia="Times New Roman" w:hAnsi="Times New Roman" w:cs="Times New Roman"/>
                <w:bCs/>
                <w:sz w:val="24"/>
                <w:szCs w:val="24"/>
                <w:lang w:val="lv-LV"/>
              </w:rPr>
              <w:t>Izglītības iestādes informācija par tās īstenoto izglītības programmu ievadīšana un aktualizēšana VIIS</w:t>
            </w:r>
          </w:p>
        </w:tc>
        <w:tc>
          <w:tcPr>
            <w:tcW w:w="2126" w:type="dxa"/>
          </w:tcPr>
          <w:p w14:paraId="69816F76" w14:textId="31938716" w:rsidR="00A60144" w:rsidRPr="00BE758E" w:rsidRDefault="004A7523" w:rsidP="004A7523">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4</w:t>
            </w:r>
          </w:p>
        </w:tc>
        <w:tc>
          <w:tcPr>
            <w:tcW w:w="2552" w:type="dxa"/>
          </w:tcPr>
          <w:p w14:paraId="259DDEB5" w14:textId="77777777" w:rsidR="00A60144" w:rsidRPr="00BE758E" w:rsidRDefault="00A60144" w:rsidP="00C02C59">
            <w:pPr>
              <w:pStyle w:val="Sarakstarindkopa"/>
              <w:ind w:left="0"/>
              <w:jc w:val="both"/>
              <w:rPr>
                <w:rFonts w:ascii="Times New Roman" w:eastAsia="Times New Roman" w:hAnsi="Times New Roman" w:cs="Times New Roman"/>
                <w:sz w:val="24"/>
                <w:szCs w:val="24"/>
                <w:lang w:val="lv-LV"/>
              </w:rPr>
            </w:pPr>
          </w:p>
        </w:tc>
        <w:tc>
          <w:tcPr>
            <w:tcW w:w="2977" w:type="dxa"/>
          </w:tcPr>
          <w:p w14:paraId="34757B41" w14:textId="77777777" w:rsidR="00A60144" w:rsidRPr="00BE758E" w:rsidRDefault="00A60144" w:rsidP="00C02C59">
            <w:pPr>
              <w:pStyle w:val="Sarakstarindkopa"/>
              <w:ind w:left="0"/>
              <w:jc w:val="both"/>
              <w:rPr>
                <w:rFonts w:ascii="Times New Roman" w:eastAsia="Times New Roman" w:hAnsi="Times New Roman" w:cs="Times New Roman"/>
                <w:sz w:val="24"/>
                <w:szCs w:val="24"/>
                <w:lang w:val="lv-LV"/>
              </w:rPr>
            </w:pPr>
          </w:p>
        </w:tc>
      </w:tr>
      <w:tr w:rsidR="00A60144" w:rsidRPr="00DA3A97" w14:paraId="666FE15F" w14:textId="77777777" w:rsidTr="00BE758E">
        <w:trPr>
          <w:jc w:val="center"/>
        </w:trPr>
        <w:tc>
          <w:tcPr>
            <w:tcW w:w="821" w:type="dxa"/>
          </w:tcPr>
          <w:p w14:paraId="7C03763E" w14:textId="77777777" w:rsidR="00A60144" w:rsidRPr="00BE758E" w:rsidRDefault="00A60144" w:rsidP="00C02C59">
            <w:pPr>
              <w:pStyle w:val="Sarakstarindkopa"/>
              <w:ind w:left="0"/>
              <w:jc w:val="both"/>
              <w:rPr>
                <w:rFonts w:ascii="Times New Roman" w:eastAsia="Times New Roman" w:hAnsi="Times New Roman" w:cs="Times New Roman"/>
                <w:bCs/>
                <w:sz w:val="24"/>
                <w:szCs w:val="24"/>
                <w:lang w:val="lv-LV"/>
              </w:rPr>
            </w:pPr>
            <w:r w:rsidRPr="00BE758E">
              <w:rPr>
                <w:rFonts w:ascii="Times New Roman" w:hAnsi="Times New Roman" w:cs="Times New Roman"/>
                <w:bCs/>
                <w:sz w:val="24"/>
                <w:szCs w:val="24"/>
                <w:lang w:val="lv-LV"/>
              </w:rPr>
              <w:t>RR2</w:t>
            </w:r>
          </w:p>
        </w:tc>
        <w:tc>
          <w:tcPr>
            <w:tcW w:w="4986" w:type="dxa"/>
          </w:tcPr>
          <w:p w14:paraId="2BDC273B" w14:textId="77777777" w:rsidR="00A60144" w:rsidRPr="00BE758E" w:rsidRDefault="00A60144" w:rsidP="00C02C59">
            <w:pPr>
              <w:pStyle w:val="Sarakstarindkopa"/>
              <w:ind w:left="0"/>
              <w:jc w:val="both"/>
              <w:rPr>
                <w:rFonts w:ascii="Times New Roman" w:eastAsia="Times New Roman" w:hAnsi="Times New Roman" w:cs="Times New Roman"/>
                <w:bCs/>
                <w:sz w:val="24"/>
                <w:szCs w:val="24"/>
                <w:lang w:val="lv-LV"/>
              </w:rPr>
            </w:pPr>
            <w:r w:rsidRPr="00BE758E">
              <w:rPr>
                <w:rFonts w:ascii="Times New Roman" w:eastAsia="Times New Roman" w:hAnsi="Times New Roman" w:cs="Times New Roman"/>
                <w:bCs/>
                <w:sz w:val="24"/>
                <w:szCs w:val="24"/>
                <w:lang w:val="lv-LV"/>
              </w:rPr>
              <w:t>Izglītības iestādes īstenotās izglītības programmas atbilstība tiesību aktos noteiktajām prasībām, aktualitāte un mūsdienīgums</w:t>
            </w:r>
          </w:p>
        </w:tc>
        <w:tc>
          <w:tcPr>
            <w:tcW w:w="2126" w:type="dxa"/>
          </w:tcPr>
          <w:p w14:paraId="37D9BBE8" w14:textId="485BAE48" w:rsidR="00A60144" w:rsidRPr="00BE758E" w:rsidRDefault="004A7523" w:rsidP="004A7523">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2552" w:type="dxa"/>
          </w:tcPr>
          <w:p w14:paraId="370A72F9" w14:textId="77777777" w:rsidR="00A60144" w:rsidRPr="00BE758E" w:rsidRDefault="00A60144" w:rsidP="00C02C59">
            <w:pPr>
              <w:pStyle w:val="Sarakstarindkopa"/>
              <w:ind w:left="0"/>
              <w:jc w:val="both"/>
              <w:rPr>
                <w:rFonts w:ascii="Times New Roman" w:eastAsia="Times New Roman" w:hAnsi="Times New Roman" w:cs="Times New Roman"/>
                <w:sz w:val="24"/>
                <w:szCs w:val="24"/>
                <w:lang w:val="lv-LV"/>
              </w:rPr>
            </w:pPr>
          </w:p>
        </w:tc>
        <w:tc>
          <w:tcPr>
            <w:tcW w:w="2977" w:type="dxa"/>
          </w:tcPr>
          <w:p w14:paraId="26E97D12" w14:textId="77777777" w:rsidR="00A60144" w:rsidRPr="00BE758E" w:rsidRDefault="00A60144" w:rsidP="00C02C59">
            <w:pPr>
              <w:pStyle w:val="Sarakstarindkopa"/>
              <w:ind w:left="0"/>
              <w:jc w:val="both"/>
              <w:rPr>
                <w:rFonts w:ascii="Times New Roman" w:eastAsia="Times New Roman" w:hAnsi="Times New Roman" w:cs="Times New Roman"/>
                <w:sz w:val="24"/>
                <w:szCs w:val="24"/>
                <w:lang w:val="lv-LV"/>
              </w:rPr>
            </w:pPr>
          </w:p>
        </w:tc>
      </w:tr>
      <w:tr w:rsidR="00A60144" w:rsidRPr="0004464F" w14:paraId="137A05E3" w14:textId="77777777" w:rsidTr="00BE758E">
        <w:trPr>
          <w:jc w:val="center"/>
        </w:trPr>
        <w:tc>
          <w:tcPr>
            <w:tcW w:w="821" w:type="dxa"/>
          </w:tcPr>
          <w:p w14:paraId="6D25DE70" w14:textId="77777777" w:rsidR="00A60144" w:rsidRPr="00BE758E" w:rsidRDefault="00A60144" w:rsidP="00C02C59">
            <w:pPr>
              <w:pStyle w:val="Sarakstarindkopa"/>
              <w:ind w:left="0"/>
              <w:jc w:val="both"/>
              <w:rPr>
                <w:rFonts w:ascii="Times New Roman" w:eastAsia="Times New Roman" w:hAnsi="Times New Roman" w:cs="Times New Roman"/>
                <w:bCs/>
                <w:sz w:val="24"/>
                <w:szCs w:val="24"/>
                <w:lang w:val="lv-LV"/>
              </w:rPr>
            </w:pPr>
            <w:r w:rsidRPr="00BE758E">
              <w:rPr>
                <w:rFonts w:ascii="Times New Roman" w:hAnsi="Times New Roman" w:cs="Times New Roman"/>
                <w:bCs/>
                <w:sz w:val="24"/>
                <w:szCs w:val="24"/>
                <w:lang w:val="lv-LV"/>
              </w:rPr>
              <w:t>RR3</w:t>
            </w:r>
          </w:p>
        </w:tc>
        <w:tc>
          <w:tcPr>
            <w:tcW w:w="4986" w:type="dxa"/>
          </w:tcPr>
          <w:p w14:paraId="60D3623A" w14:textId="77777777" w:rsidR="00A60144" w:rsidRPr="00BE758E" w:rsidRDefault="00A60144" w:rsidP="00C02C59">
            <w:pPr>
              <w:pStyle w:val="Sarakstarindkopa"/>
              <w:ind w:left="0"/>
              <w:jc w:val="both"/>
              <w:rPr>
                <w:rFonts w:ascii="Times New Roman" w:eastAsia="Times New Roman" w:hAnsi="Times New Roman" w:cs="Times New Roman"/>
                <w:bCs/>
                <w:sz w:val="24"/>
                <w:szCs w:val="24"/>
                <w:lang w:val="lv-LV"/>
              </w:rPr>
            </w:pPr>
            <w:r w:rsidRPr="00BE758E">
              <w:rPr>
                <w:rFonts w:ascii="Times New Roman" w:eastAsia="Times New Roman" w:hAnsi="Times New Roman" w:cs="Times New Roman"/>
                <w:bCs/>
                <w:sz w:val="24"/>
                <w:szCs w:val="24"/>
                <w:lang w:val="lv-LV"/>
              </w:rPr>
              <w:t>Izglītības programmas īstenošanā iesaistīto izpratne par izglītības programmas mērķiem un 1-3 gadu laikā sasniedzamajiem rezultātiem</w:t>
            </w:r>
          </w:p>
        </w:tc>
        <w:tc>
          <w:tcPr>
            <w:tcW w:w="2126" w:type="dxa"/>
          </w:tcPr>
          <w:p w14:paraId="286C2882" w14:textId="0B2C60C5" w:rsidR="00A60144" w:rsidRPr="00BE758E" w:rsidRDefault="004A7523" w:rsidP="004A7523">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2552" w:type="dxa"/>
          </w:tcPr>
          <w:p w14:paraId="585ACA1C" w14:textId="2B66DF2C" w:rsidR="00A60144" w:rsidRPr="00BE758E" w:rsidRDefault="004A7523" w:rsidP="00C02C59">
            <w:pPr>
              <w:pStyle w:val="Sarakstarindkopa"/>
              <w:ind w:left="0"/>
              <w:jc w:val="both"/>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 xml:space="preserve">Visiem skolas pedagogiem </w:t>
            </w:r>
            <w:r w:rsidRPr="00BE758E">
              <w:rPr>
                <w:rFonts w:ascii="Times New Roman" w:hAnsi="Times New Roman" w:cs="Times New Roman"/>
                <w:bCs/>
                <w:sz w:val="24"/>
                <w:szCs w:val="24"/>
                <w:lang w:val="lv-LV"/>
              </w:rPr>
              <w:t>ir izpratne par izglītības programmas mērķiem un 1-3 gadu laikā sasniedzamajiem rezultātiem.</w:t>
            </w:r>
          </w:p>
        </w:tc>
        <w:tc>
          <w:tcPr>
            <w:tcW w:w="2977" w:type="dxa"/>
          </w:tcPr>
          <w:p w14:paraId="2E086792" w14:textId="77777777" w:rsidR="00A60144" w:rsidRPr="00BE758E" w:rsidRDefault="00A60144" w:rsidP="00C02C59">
            <w:pPr>
              <w:pStyle w:val="Sarakstarindkopa"/>
              <w:ind w:left="0"/>
              <w:jc w:val="both"/>
              <w:rPr>
                <w:rFonts w:ascii="Times New Roman" w:eastAsia="Times New Roman" w:hAnsi="Times New Roman" w:cs="Times New Roman"/>
                <w:sz w:val="24"/>
                <w:szCs w:val="24"/>
                <w:lang w:val="lv-LV"/>
              </w:rPr>
            </w:pPr>
          </w:p>
        </w:tc>
      </w:tr>
      <w:tr w:rsidR="00A60144" w:rsidRPr="0004464F" w14:paraId="7FD00943" w14:textId="77777777" w:rsidTr="00BE758E">
        <w:trPr>
          <w:jc w:val="center"/>
        </w:trPr>
        <w:tc>
          <w:tcPr>
            <w:tcW w:w="821" w:type="dxa"/>
          </w:tcPr>
          <w:p w14:paraId="4B4091A2" w14:textId="77777777" w:rsidR="00A60144" w:rsidRPr="00BE758E" w:rsidRDefault="00A60144" w:rsidP="00C02C59">
            <w:pPr>
              <w:pStyle w:val="Sarakstarindkopa"/>
              <w:ind w:left="0"/>
              <w:jc w:val="both"/>
              <w:rPr>
                <w:rFonts w:ascii="Times New Roman" w:eastAsia="Times New Roman" w:hAnsi="Times New Roman" w:cs="Times New Roman"/>
                <w:bCs/>
                <w:sz w:val="24"/>
                <w:szCs w:val="24"/>
                <w:lang w:val="lv-LV"/>
              </w:rPr>
            </w:pPr>
            <w:r w:rsidRPr="00BE758E">
              <w:rPr>
                <w:rFonts w:ascii="Times New Roman" w:eastAsia="Times New Roman" w:hAnsi="Times New Roman" w:cs="Times New Roman"/>
                <w:bCs/>
                <w:sz w:val="24"/>
                <w:szCs w:val="24"/>
                <w:lang w:val="lv-LV"/>
              </w:rPr>
              <w:t>RR4</w:t>
            </w:r>
          </w:p>
        </w:tc>
        <w:tc>
          <w:tcPr>
            <w:tcW w:w="4986" w:type="dxa"/>
          </w:tcPr>
          <w:p w14:paraId="071FC83A" w14:textId="77777777" w:rsidR="00A60144" w:rsidRPr="00BE758E" w:rsidRDefault="00A60144" w:rsidP="00C02C59">
            <w:pPr>
              <w:pStyle w:val="Sarakstarindkopa"/>
              <w:ind w:left="0"/>
              <w:jc w:val="both"/>
              <w:rPr>
                <w:rFonts w:ascii="Times New Roman" w:eastAsia="Times New Roman" w:hAnsi="Times New Roman" w:cs="Times New Roman"/>
                <w:bCs/>
                <w:sz w:val="24"/>
                <w:szCs w:val="24"/>
                <w:lang w:val="lv-LV"/>
              </w:rPr>
            </w:pPr>
            <w:r w:rsidRPr="00BE758E">
              <w:rPr>
                <w:rFonts w:ascii="Times New Roman" w:eastAsia="Times New Roman" w:hAnsi="Times New Roman" w:cs="Times New Roman"/>
                <w:bCs/>
                <w:sz w:val="24"/>
                <w:szCs w:val="24"/>
                <w:lang w:val="lv-LV"/>
              </w:rPr>
              <w:t>Izglītības iestādes pedagogu sadarbība, nodrošinot vienotu pieeju izglītības programmas īstenošanā</w:t>
            </w:r>
          </w:p>
        </w:tc>
        <w:tc>
          <w:tcPr>
            <w:tcW w:w="2126" w:type="dxa"/>
          </w:tcPr>
          <w:p w14:paraId="6950FA69" w14:textId="3191A0C4" w:rsidR="00A60144" w:rsidRPr="00BE758E" w:rsidRDefault="004A7523" w:rsidP="004A7523">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2552" w:type="dxa"/>
          </w:tcPr>
          <w:p w14:paraId="62A387D4" w14:textId="77777777" w:rsidR="00A60144" w:rsidRPr="00BE758E" w:rsidRDefault="00A60144" w:rsidP="00C02C59">
            <w:pPr>
              <w:pStyle w:val="Sarakstarindkopa"/>
              <w:ind w:left="0"/>
              <w:jc w:val="both"/>
              <w:rPr>
                <w:rFonts w:ascii="Times New Roman" w:eastAsia="Times New Roman" w:hAnsi="Times New Roman" w:cs="Times New Roman"/>
                <w:sz w:val="24"/>
                <w:szCs w:val="24"/>
                <w:lang w:val="lv-LV"/>
              </w:rPr>
            </w:pPr>
          </w:p>
        </w:tc>
        <w:tc>
          <w:tcPr>
            <w:tcW w:w="2977" w:type="dxa"/>
          </w:tcPr>
          <w:p w14:paraId="369EA942" w14:textId="70FE6FDC" w:rsidR="00A60144" w:rsidRPr="00BE758E" w:rsidRDefault="004A7523" w:rsidP="00C02C59">
            <w:pPr>
              <w:pStyle w:val="Sarakstarindkopa"/>
              <w:ind w:left="0"/>
              <w:jc w:val="both"/>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Veicināt mācību jomu pedagogu sadarbību vienotas pieejas izglītības programmas īstenošanas nodrošināšanai.</w:t>
            </w:r>
          </w:p>
        </w:tc>
      </w:tr>
      <w:tr w:rsidR="00A60144" w:rsidRPr="0004464F" w14:paraId="7D4E718E" w14:textId="77777777" w:rsidTr="00BE758E">
        <w:trPr>
          <w:jc w:val="center"/>
        </w:trPr>
        <w:tc>
          <w:tcPr>
            <w:tcW w:w="821" w:type="dxa"/>
          </w:tcPr>
          <w:p w14:paraId="6B0049B2" w14:textId="77777777" w:rsidR="00A60144" w:rsidRPr="00BE758E" w:rsidRDefault="00A60144" w:rsidP="00C02C59">
            <w:pPr>
              <w:pStyle w:val="Sarakstarindkopa"/>
              <w:ind w:left="0"/>
              <w:jc w:val="both"/>
              <w:rPr>
                <w:rFonts w:ascii="Times New Roman" w:eastAsia="Times New Roman" w:hAnsi="Times New Roman" w:cs="Times New Roman"/>
                <w:bCs/>
                <w:sz w:val="24"/>
                <w:szCs w:val="24"/>
                <w:lang w:val="lv-LV"/>
              </w:rPr>
            </w:pPr>
            <w:r w:rsidRPr="00BE758E">
              <w:rPr>
                <w:rFonts w:ascii="Times New Roman" w:eastAsia="Times New Roman" w:hAnsi="Times New Roman" w:cs="Times New Roman"/>
                <w:bCs/>
                <w:sz w:val="24"/>
                <w:szCs w:val="24"/>
                <w:lang w:val="lv-LV"/>
              </w:rPr>
              <w:lastRenderedPageBreak/>
              <w:t>RR5</w:t>
            </w:r>
          </w:p>
        </w:tc>
        <w:tc>
          <w:tcPr>
            <w:tcW w:w="4986" w:type="dxa"/>
          </w:tcPr>
          <w:p w14:paraId="05182356" w14:textId="77777777" w:rsidR="00A60144" w:rsidRPr="00BE758E" w:rsidRDefault="00A60144" w:rsidP="00C02C59">
            <w:pPr>
              <w:pStyle w:val="Sarakstarindkopa"/>
              <w:ind w:left="0"/>
              <w:jc w:val="both"/>
              <w:rPr>
                <w:rFonts w:ascii="Times New Roman" w:eastAsia="Times New Roman" w:hAnsi="Times New Roman" w:cs="Times New Roman"/>
                <w:bCs/>
                <w:sz w:val="24"/>
                <w:szCs w:val="24"/>
                <w:lang w:val="lv-LV"/>
              </w:rPr>
            </w:pPr>
            <w:r w:rsidRPr="00BE758E">
              <w:rPr>
                <w:rFonts w:ascii="Times New Roman" w:eastAsia="Times New Roman" w:hAnsi="Times New Roman" w:cs="Times New Roman"/>
                <w:bCs/>
                <w:sz w:val="24"/>
                <w:szCs w:val="24"/>
                <w:lang w:val="lv-LV"/>
              </w:rPr>
              <w:t>Izglītības iestādes īstenoto mācību/</w:t>
            </w:r>
            <w:proofErr w:type="spellStart"/>
            <w:r w:rsidRPr="00BE758E">
              <w:rPr>
                <w:rFonts w:ascii="Times New Roman" w:eastAsia="Times New Roman" w:hAnsi="Times New Roman" w:cs="Times New Roman"/>
                <w:bCs/>
                <w:sz w:val="24"/>
                <w:szCs w:val="24"/>
                <w:lang w:val="lv-LV"/>
              </w:rPr>
              <w:t>ārpusstundu</w:t>
            </w:r>
            <w:proofErr w:type="spellEnd"/>
            <w:r w:rsidRPr="00BE758E">
              <w:rPr>
                <w:rFonts w:ascii="Times New Roman" w:eastAsia="Times New Roman" w:hAnsi="Times New Roman" w:cs="Times New Roman"/>
                <w:bCs/>
                <w:sz w:val="24"/>
                <w:szCs w:val="24"/>
                <w:lang w:val="lv-LV"/>
              </w:rPr>
              <w:t xml:space="preserve"> pasākumu efektivitāte, nodrošinot izglītības programmas mērķu sasniegšanu</w:t>
            </w:r>
          </w:p>
        </w:tc>
        <w:tc>
          <w:tcPr>
            <w:tcW w:w="2126" w:type="dxa"/>
          </w:tcPr>
          <w:p w14:paraId="0A103C7D" w14:textId="7FC4E68F" w:rsidR="00A60144" w:rsidRPr="00BE758E" w:rsidRDefault="004A7523" w:rsidP="004A7523">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2552" w:type="dxa"/>
          </w:tcPr>
          <w:p w14:paraId="2BED3B43" w14:textId="2DEC6561" w:rsidR="00A60144" w:rsidRPr="00BE758E" w:rsidRDefault="004A7523" w:rsidP="00C02C59">
            <w:pPr>
              <w:pStyle w:val="Sarakstarindkopa"/>
              <w:ind w:left="0"/>
              <w:jc w:val="both"/>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Skolas pasākumi nodrošina un veicina skolas izglītības programmu mērķu sasniegšanu.</w:t>
            </w:r>
          </w:p>
        </w:tc>
        <w:tc>
          <w:tcPr>
            <w:tcW w:w="2977" w:type="dxa"/>
          </w:tcPr>
          <w:p w14:paraId="4707477D" w14:textId="77777777" w:rsidR="00A60144" w:rsidRPr="00BE758E" w:rsidRDefault="00A60144" w:rsidP="00C02C59">
            <w:pPr>
              <w:pStyle w:val="Sarakstarindkopa"/>
              <w:ind w:left="0"/>
              <w:jc w:val="both"/>
              <w:rPr>
                <w:rFonts w:ascii="Times New Roman" w:eastAsia="Times New Roman" w:hAnsi="Times New Roman" w:cs="Times New Roman"/>
                <w:sz w:val="24"/>
                <w:szCs w:val="24"/>
                <w:lang w:val="lv-LV"/>
              </w:rPr>
            </w:pPr>
          </w:p>
        </w:tc>
      </w:tr>
      <w:tr w:rsidR="00A60144" w:rsidRPr="0004464F" w14:paraId="2E48A98C" w14:textId="77777777" w:rsidTr="00BE758E">
        <w:trPr>
          <w:jc w:val="center"/>
        </w:trPr>
        <w:tc>
          <w:tcPr>
            <w:tcW w:w="821" w:type="dxa"/>
          </w:tcPr>
          <w:p w14:paraId="45674B0C" w14:textId="77777777" w:rsidR="00A60144" w:rsidRPr="00BE758E" w:rsidRDefault="00A60144" w:rsidP="00C02C59">
            <w:pPr>
              <w:pStyle w:val="Sarakstarindkopa"/>
              <w:ind w:left="0"/>
              <w:jc w:val="both"/>
              <w:rPr>
                <w:rFonts w:ascii="Times New Roman" w:eastAsia="Times New Roman" w:hAnsi="Times New Roman" w:cs="Times New Roman"/>
                <w:bCs/>
                <w:sz w:val="24"/>
                <w:szCs w:val="24"/>
                <w:lang w:val="lv-LV"/>
              </w:rPr>
            </w:pPr>
            <w:r w:rsidRPr="00BE758E">
              <w:rPr>
                <w:rFonts w:ascii="Times New Roman" w:hAnsi="Times New Roman" w:cs="Times New Roman"/>
                <w:bCs/>
                <w:sz w:val="24"/>
                <w:szCs w:val="24"/>
                <w:lang w:val="lv-LV"/>
              </w:rPr>
              <w:t>RR6</w:t>
            </w:r>
          </w:p>
        </w:tc>
        <w:tc>
          <w:tcPr>
            <w:tcW w:w="4986" w:type="dxa"/>
          </w:tcPr>
          <w:p w14:paraId="26B6EBF2" w14:textId="77777777" w:rsidR="00A60144" w:rsidRPr="00BE758E" w:rsidRDefault="00A60144" w:rsidP="00C02C59">
            <w:pPr>
              <w:pStyle w:val="Sarakstarindkopa"/>
              <w:ind w:left="0"/>
              <w:jc w:val="both"/>
              <w:rPr>
                <w:rFonts w:ascii="Times New Roman" w:eastAsia="Times New Roman" w:hAnsi="Times New Roman" w:cs="Times New Roman"/>
                <w:bCs/>
                <w:sz w:val="24"/>
                <w:szCs w:val="24"/>
                <w:lang w:val="lv-LV"/>
              </w:rPr>
            </w:pPr>
            <w:r w:rsidRPr="00BE758E">
              <w:rPr>
                <w:rFonts w:ascii="Times New Roman" w:eastAsia="Times New Roman" w:hAnsi="Times New Roman" w:cs="Times New Roman"/>
                <w:bCs/>
                <w:sz w:val="24"/>
                <w:szCs w:val="24"/>
                <w:lang w:val="lv-LV"/>
              </w:rPr>
              <w:t>Izglītības iestādes darbība mācību laika efektīvai izmantošanai, īstenojot izglītības programmu</w:t>
            </w:r>
          </w:p>
        </w:tc>
        <w:tc>
          <w:tcPr>
            <w:tcW w:w="2126" w:type="dxa"/>
          </w:tcPr>
          <w:p w14:paraId="52865B8F" w14:textId="5B3070F9" w:rsidR="00A60144" w:rsidRPr="00BE758E" w:rsidRDefault="004A7523" w:rsidP="004A7523">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2552" w:type="dxa"/>
          </w:tcPr>
          <w:p w14:paraId="07736315" w14:textId="650C052C" w:rsidR="00A60144" w:rsidRPr="00BE758E" w:rsidRDefault="004A7523" w:rsidP="00C02C59">
            <w:pPr>
              <w:pStyle w:val="Sarakstarindkopa"/>
              <w:ind w:left="0"/>
              <w:jc w:val="both"/>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Izglītības iestādes darbs efektīvi saplānots un izmantots.</w:t>
            </w:r>
          </w:p>
        </w:tc>
        <w:tc>
          <w:tcPr>
            <w:tcW w:w="2977" w:type="dxa"/>
          </w:tcPr>
          <w:p w14:paraId="70ACBFD8" w14:textId="77777777" w:rsidR="00A60144" w:rsidRPr="00BE758E" w:rsidRDefault="00A60144" w:rsidP="00C02C59">
            <w:pPr>
              <w:pStyle w:val="Sarakstarindkopa"/>
              <w:ind w:left="0"/>
              <w:jc w:val="both"/>
              <w:rPr>
                <w:rFonts w:ascii="Times New Roman" w:eastAsia="Times New Roman" w:hAnsi="Times New Roman" w:cs="Times New Roman"/>
                <w:sz w:val="24"/>
                <w:szCs w:val="24"/>
                <w:lang w:val="lv-LV"/>
              </w:rPr>
            </w:pPr>
          </w:p>
        </w:tc>
      </w:tr>
      <w:tr w:rsidR="00A60144" w:rsidRPr="00DA3A97" w14:paraId="74F24336" w14:textId="77777777" w:rsidTr="00BE758E">
        <w:trPr>
          <w:jc w:val="center"/>
        </w:trPr>
        <w:tc>
          <w:tcPr>
            <w:tcW w:w="821" w:type="dxa"/>
          </w:tcPr>
          <w:p w14:paraId="349D1EE0" w14:textId="77777777" w:rsidR="00A60144" w:rsidRPr="00BE758E" w:rsidRDefault="00A60144" w:rsidP="00C02C59">
            <w:pPr>
              <w:pStyle w:val="Sarakstarindkopa"/>
              <w:ind w:left="0"/>
              <w:jc w:val="both"/>
              <w:rPr>
                <w:rFonts w:ascii="Times New Roman" w:eastAsia="Times New Roman" w:hAnsi="Times New Roman" w:cs="Times New Roman"/>
                <w:bCs/>
                <w:sz w:val="24"/>
                <w:szCs w:val="24"/>
                <w:lang w:val="lv-LV"/>
              </w:rPr>
            </w:pPr>
            <w:r w:rsidRPr="00BE758E">
              <w:rPr>
                <w:rFonts w:ascii="Times New Roman" w:hAnsi="Times New Roman" w:cs="Times New Roman"/>
                <w:bCs/>
                <w:sz w:val="24"/>
                <w:szCs w:val="24"/>
                <w:lang w:val="lv-LV"/>
              </w:rPr>
              <w:t>RR7</w:t>
            </w:r>
          </w:p>
        </w:tc>
        <w:tc>
          <w:tcPr>
            <w:tcW w:w="4986" w:type="dxa"/>
          </w:tcPr>
          <w:p w14:paraId="0AB64800" w14:textId="77777777" w:rsidR="00A60144" w:rsidRPr="00BE758E" w:rsidRDefault="00A60144" w:rsidP="00C02C59">
            <w:pPr>
              <w:pStyle w:val="Sarakstarindkopa"/>
              <w:ind w:left="0"/>
              <w:jc w:val="both"/>
              <w:rPr>
                <w:rFonts w:ascii="Times New Roman" w:eastAsia="Times New Roman" w:hAnsi="Times New Roman" w:cs="Times New Roman"/>
                <w:bCs/>
                <w:sz w:val="24"/>
                <w:szCs w:val="24"/>
                <w:vertAlign w:val="superscript"/>
                <w:lang w:val="lv-LV"/>
              </w:rPr>
            </w:pPr>
            <w:r w:rsidRPr="00BE758E">
              <w:rPr>
                <w:rFonts w:ascii="Times New Roman" w:eastAsia="Times New Roman" w:hAnsi="Times New Roman" w:cs="Times New Roman"/>
                <w:bCs/>
                <w:sz w:val="24"/>
                <w:szCs w:val="24"/>
                <w:lang w:val="lv-LV"/>
              </w:rPr>
              <w:t>Izglītības iestādes darbība, īstenojot speciālās izglītības programmu</w:t>
            </w:r>
            <w:r w:rsidRPr="00BE758E">
              <w:rPr>
                <w:rFonts w:ascii="Times New Roman" w:eastAsia="Times New Roman" w:hAnsi="Times New Roman" w:cs="Times New Roman"/>
                <w:bCs/>
                <w:sz w:val="24"/>
                <w:szCs w:val="24"/>
                <w:vertAlign w:val="superscript"/>
                <w:lang w:val="lv-LV"/>
              </w:rPr>
              <w:t>*</w:t>
            </w:r>
          </w:p>
        </w:tc>
        <w:tc>
          <w:tcPr>
            <w:tcW w:w="2126" w:type="dxa"/>
          </w:tcPr>
          <w:p w14:paraId="0DF4EC90" w14:textId="1DE2CB4E" w:rsidR="00A60144" w:rsidRPr="00BE758E" w:rsidRDefault="004A7523" w:rsidP="004A7523">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2552" w:type="dxa"/>
          </w:tcPr>
          <w:p w14:paraId="08240B82" w14:textId="77777777" w:rsidR="00A60144" w:rsidRPr="00BE758E" w:rsidRDefault="00A60144" w:rsidP="00C02C59">
            <w:pPr>
              <w:pStyle w:val="Sarakstarindkopa"/>
              <w:ind w:left="0"/>
              <w:jc w:val="both"/>
              <w:rPr>
                <w:rFonts w:ascii="Times New Roman" w:eastAsia="Times New Roman" w:hAnsi="Times New Roman" w:cs="Times New Roman"/>
                <w:sz w:val="24"/>
                <w:szCs w:val="24"/>
                <w:lang w:val="lv-LV"/>
              </w:rPr>
            </w:pPr>
          </w:p>
        </w:tc>
        <w:tc>
          <w:tcPr>
            <w:tcW w:w="2977" w:type="dxa"/>
          </w:tcPr>
          <w:p w14:paraId="69DA40BB" w14:textId="77777777" w:rsidR="00A60144" w:rsidRPr="00BE758E" w:rsidRDefault="00A60144" w:rsidP="00C02C59">
            <w:pPr>
              <w:pStyle w:val="Sarakstarindkopa"/>
              <w:ind w:left="0"/>
              <w:jc w:val="both"/>
              <w:rPr>
                <w:rFonts w:ascii="Times New Roman" w:eastAsia="Times New Roman" w:hAnsi="Times New Roman" w:cs="Times New Roman"/>
                <w:sz w:val="24"/>
                <w:szCs w:val="24"/>
                <w:lang w:val="lv-LV"/>
              </w:rPr>
            </w:pPr>
          </w:p>
        </w:tc>
      </w:tr>
      <w:tr w:rsidR="00A60144" w:rsidRPr="00DA3A97" w14:paraId="40DDD6B3" w14:textId="77777777" w:rsidTr="00BE758E">
        <w:trPr>
          <w:jc w:val="center"/>
        </w:trPr>
        <w:tc>
          <w:tcPr>
            <w:tcW w:w="821" w:type="dxa"/>
          </w:tcPr>
          <w:p w14:paraId="50AE8D3E" w14:textId="77777777" w:rsidR="00A60144" w:rsidRPr="00BE758E" w:rsidRDefault="00A60144" w:rsidP="00C02C59">
            <w:pPr>
              <w:pStyle w:val="Sarakstarindkopa"/>
              <w:ind w:left="0"/>
              <w:jc w:val="both"/>
              <w:rPr>
                <w:rFonts w:ascii="Times New Roman" w:eastAsia="Times New Roman" w:hAnsi="Times New Roman" w:cs="Times New Roman"/>
                <w:bCs/>
                <w:sz w:val="24"/>
                <w:szCs w:val="24"/>
                <w:lang w:val="lv-LV"/>
              </w:rPr>
            </w:pPr>
            <w:r w:rsidRPr="00BE758E">
              <w:rPr>
                <w:rFonts w:ascii="Times New Roman" w:hAnsi="Times New Roman" w:cs="Times New Roman"/>
                <w:bCs/>
                <w:sz w:val="24"/>
                <w:szCs w:val="24"/>
                <w:lang w:val="lv-LV"/>
              </w:rPr>
              <w:t>RR10</w:t>
            </w:r>
          </w:p>
        </w:tc>
        <w:tc>
          <w:tcPr>
            <w:tcW w:w="4986" w:type="dxa"/>
          </w:tcPr>
          <w:p w14:paraId="536D6754" w14:textId="77777777" w:rsidR="00A60144" w:rsidRPr="00BE758E" w:rsidRDefault="00A60144" w:rsidP="00C02C59">
            <w:pPr>
              <w:pStyle w:val="Sarakstarindkopa"/>
              <w:ind w:left="0"/>
              <w:jc w:val="both"/>
              <w:rPr>
                <w:rFonts w:ascii="Times New Roman" w:eastAsia="Times New Roman" w:hAnsi="Times New Roman" w:cs="Times New Roman"/>
                <w:bCs/>
                <w:sz w:val="24"/>
                <w:szCs w:val="24"/>
                <w:vertAlign w:val="superscript"/>
                <w:lang w:val="lv-LV"/>
              </w:rPr>
            </w:pPr>
            <w:r w:rsidRPr="00BE758E">
              <w:rPr>
                <w:rFonts w:ascii="Times New Roman" w:eastAsia="Times New Roman" w:hAnsi="Times New Roman" w:cs="Times New Roman"/>
                <w:bCs/>
                <w:sz w:val="24"/>
                <w:szCs w:val="24"/>
                <w:lang w:val="lv-LV"/>
              </w:rPr>
              <w:t>Izglītības iestādes īstenotās mazākumtautību izglītības programmas atbilstība normatīvajos aktos noteiktajām prasībām</w:t>
            </w:r>
            <w:r w:rsidRPr="00BE758E">
              <w:rPr>
                <w:rFonts w:ascii="Times New Roman" w:eastAsia="Times New Roman" w:hAnsi="Times New Roman" w:cs="Times New Roman"/>
                <w:bCs/>
                <w:sz w:val="24"/>
                <w:szCs w:val="24"/>
                <w:vertAlign w:val="superscript"/>
                <w:lang w:val="lv-LV"/>
              </w:rPr>
              <w:t>****</w:t>
            </w:r>
          </w:p>
        </w:tc>
        <w:tc>
          <w:tcPr>
            <w:tcW w:w="2126" w:type="dxa"/>
          </w:tcPr>
          <w:p w14:paraId="2721D942" w14:textId="3B59D669" w:rsidR="00A60144" w:rsidRPr="00BE758E" w:rsidRDefault="004A7523" w:rsidP="004A7523">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2552" w:type="dxa"/>
          </w:tcPr>
          <w:p w14:paraId="5898875A" w14:textId="77777777" w:rsidR="00A60144" w:rsidRPr="00BE758E" w:rsidRDefault="00A60144" w:rsidP="00C02C59">
            <w:pPr>
              <w:pStyle w:val="Sarakstarindkopa"/>
              <w:ind w:left="0"/>
              <w:jc w:val="both"/>
              <w:rPr>
                <w:rFonts w:ascii="Times New Roman" w:eastAsia="Times New Roman" w:hAnsi="Times New Roman" w:cs="Times New Roman"/>
                <w:sz w:val="24"/>
                <w:szCs w:val="24"/>
                <w:lang w:val="lv-LV"/>
              </w:rPr>
            </w:pPr>
          </w:p>
        </w:tc>
        <w:tc>
          <w:tcPr>
            <w:tcW w:w="2977" w:type="dxa"/>
          </w:tcPr>
          <w:p w14:paraId="6E8D6162" w14:textId="77777777" w:rsidR="00A60144" w:rsidRPr="00BE758E" w:rsidRDefault="00A60144" w:rsidP="00C02C59">
            <w:pPr>
              <w:pStyle w:val="Sarakstarindkopa"/>
              <w:ind w:left="0"/>
              <w:jc w:val="both"/>
              <w:rPr>
                <w:rFonts w:ascii="Times New Roman" w:eastAsia="Times New Roman" w:hAnsi="Times New Roman" w:cs="Times New Roman"/>
                <w:sz w:val="24"/>
                <w:szCs w:val="24"/>
                <w:lang w:val="lv-LV"/>
              </w:rPr>
            </w:pPr>
          </w:p>
        </w:tc>
      </w:tr>
      <w:tr w:rsidR="00A60144" w:rsidRPr="00DA3A97" w14:paraId="2C031ACD" w14:textId="77777777" w:rsidTr="00BE758E">
        <w:trPr>
          <w:jc w:val="center"/>
        </w:trPr>
        <w:tc>
          <w:tcPr>
            <w:tcW w:w="821" w:type="dxa"/>
          </w:tcPr>
          <w:p w14:paraId="198272A9" w14:textId="77777777" w:rsidR="00A60144" w:rsidRPr="00BE758E" w:rsidRDefault="00A60144" w:rsidP="00C02C59">
            <w:pPr>
              <w:pStyle w:val="Sarakstarindkopa"/>
              <w:ind w:left="0"/>
              <w:jc w:val="both"/>
              <w:rPr>
                <w:rFonts w:ascii="Times New Roman" w:eastAsia="Times New Roman" w:hAnsi="Times New Roman" w:cs="Times New Roman"/>
                <w:bCs/>
                <w:sz w:val="24"/>
                <w:szCs w:val="24"/>
                <w:lang w:val="lv-LV"/>
              </w:rPr>
            </w:pPr>
            <w:r w:rsidRPr="00BE758E">
              <w:rPr>
                <w:rFonts w:ascii="Times New Roman" w:hAnsi="Times New Roman" w:cs="Times New Roman"/>
                <w:bCs/>
                <w:sz w:val="24"/>
                <w:szCs w:val="24"/>
                <w:lang w:val="lv-LV"/>
              </w:rPr>
              <w:t>RR11</w:t>
            </w:r>
          </w:p>
        </w:tc>
        <w:tc>
          <w:tcPr>
            <w:tcW w:w="4986" w:type="dxa"/>
          </w:tcPr>
          <w:p w14:paraId="3C758ADF" w14:textId="77777777" w:rsidR="00A60144" w:rsidRPr="00BE758E" w:rsidRDefault="00A60144" w:rsidP="00C02C59">
            <w:pPr>
              <w:pStyle w:val="Sarakstarindkopa"/>
              <w:ind w:left="0"/>
              <w:jc w:val="both"/>
              <w:rPr>
                <w:rFonts w:ascii="Times New Roman" w:eastAsia="Times New Roman" w:hAnsi="Times New Roman" w:cs="Times New Roman"/>
                <w:bCs/>
                <w:sz w:val="24"/>
                <w:szCs w:val="24"/>
                <w:lang w:val="lv-LV"/>
              </w:rPr>
            </w:pPr>
            <w:r w:rsidRPr="00BE758E">
              <w:rPr>
                <w:rFonts w:ascii="Times New Roman" w:eastAsia="Times New Roman" w:hAnsi="Times New Roman" w:cs="Times New Roman"/>
                <w:bCs/>
                <w:sz w:val="24"/>
                <w:szCs w:val="24"/>
                <w:lang w:val="lv-LV"/>
              </w:rPr>
              <w:t>Izglītības iestādes īstenotās izglītības programmas efektivitāte un kvalitāte</w:t>
            </w:r>
          </w:p>
        </w:tc>
        <w:tc>
          <w:tcPr>
            <w:tcW w:w="2126" w:type="dxa"/>
          </w:tcPr>
          <w:p w14:paraId="045D5FD0" w14:textId="40ED858B" w:rsidR="00A60144" w:rsidRPr="00BE758E" w:rsidRDefault="004A7523" w:rsidP="004A7523">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2552" w:type="dxa"/>
          </w:tcPr>
          <w:p w14:paraId="0D315707" w14:textId="77777777" w:rsidR="00A60144" w:rsidRPr="00BE758E" w:rsidRDefault="00A60144" w:rsidP="00C02C59">
            <w:pPr>
              <w:pStyle w:val="Sarakstarindkopa"/>
              <w:ind w:left="0"/>
              <w:jc w:val="both"/>
              <w:rPr>
                <w:rFonts w:ascii="Times New Roman" w:eastAsia="Times New Roman" w:hAnsi="Times New Roman" w:cs="Times New Roman"/>
                <w:sz w:val="24"/>
                <w:szCs w:val="24"/>
                <w:lang w:val="lv-LV"/>
              </w:rPr>
            </w:pPr>
          </w:p>
        </w:tc>
        <w:tc>
          <w:tcPr>
            <w:tcW w:w="2977" w:type="dxa"/>
          </w:tcPr>
          <w:p w14:paraId="38E45E51" w14:textId="77777777" w:rsidR="00A60144" w:rsidRPr="00BE758E" w:rsidRDefault="00A60144" w:rsidP="00C02C59">
            <w:pPr>
              <w:pStyle w:val="Sarakstarindkopa"/>
              <w:ind w:left="0"/>
              <w:jc w:val="both"/>
              <w:rPr>
                <w:rFonts w:ascii="Times New Roman" w:eastAsia="Times New Roman" w:hAnsi="Times New Roman" w:cs="Times New Roman"/>
                <w:sz w:val="24"/>
                <w:szCs w:val="24"/>
                <w:lang w:val="lv-LV"/>
              </w:rPr>
            </w:pPr>
          </w:p>
        </w:tc>
      </w:tr>
    </w:tbl>
    <w:p w14:paraId="313E02AE" w14:textId="77777777" w:rsidR="00A60144" w:rsidRPr="002213B6" w:rsidRDefault="00A60144" w:rsidP="00A60144">
      <w:pPr>
        <w:spacing w:after="0" w:line="240" w:lineRule="auto"/>
        <w:jc w:val="both"/>
        <w:rPr>
          <w:rFonts w:ascii="Times New Roman" w:eastAsia="Times New Roman" w:hAnsi="Times New Roman" w:cs="Times New Roman"/>
          <w:sz w:val="24"/>
          <w:szCs w:val="24"/>
          <w:lang w:val="lv-LV"/>
        </w:rPr>
      </w:pPr>
    </w:p>
    <w:p w14:paraId="32F9A82D" w14:textId="56C81140" w:rsidR="00A60144" w:rsidRDefault="00A60144" w:rsidP="00A60144">
      <w:pPr>
        <w:spacing w:after="0" w:line="240" w:lineRule="auto"/>
        <w:ind w:left="360"/>
        <w:jc w:val="both"/>
        <w:rPr>
          <w:rFonts w:ascii="Times New Roman" w:eastAsia="Times New Roman" w:hAnsi="Times New Roman" w:cs="Times New Roman"/>
          <w:sz w:val="24"/>
          <w:szCs w:val="24"/>
          <w:lang w:val="lv-LV"/>
        </w:rPr>
      </w:pPr>
      <w:r w:rsidRPr="00C47512">
        <w:rPr>
          <w:rFonts w:ascii="Times New Roman" w:eastAsia="Times New Roman" w:hAnsi="Times New Roman" w:cs="Times New Roman"/>
          <w:sz w:val="24"/>
          <w:szCs w:val="24"/>
          <w:lang w:val="lv-LV"/>
        </w:rPr>
        <w:t>3.</w:t>
      </w:r>
      <w:r w:rsidR="00D027FD">
        <w:rPr>
          <w:rFonts w:ascii="Times New Roman" w:eastAsia="Times New Roman" w:hAnsi="Times New Roman" w:cs="Times New Roman"/>
          <w:sz w:val="24"/>
          <w:szCs w:val="24"/>
          <w:lang w:val="lv-LV"/>
        </w:rPr>
        <w:t>3</w:t>
      </w:r>
      <w:r w:rsidRPr="00C47512">
        <w:rPr>
          <w:rFonts w:ascii="Times New Roman" w:eastAsia="Times New Roman" w:hAnsi="Times New Roman" w:cs="Times New Roman"/>
          <w:sz w:val="24"/>
          <w:szCs w:val="24"/>
          <w:lang w:val="lv-LV"/>
        </w:rPr>
        <w:t>.</w:t>
      </w:r>
      <w:r w:rsidR="00D027FD">
        <w:rPr>
          <w:rFonts w:ascii="Times New Roman" w:eastAsia="Times New Roman" w:hAnsi="Times New Roman" w:cs="Times New Roman"/>
          <w:sz w:val="24"/>
          <w:szCs w:val="24"/>
          <w:lang w:val="lv-LV"/>
        </w:rPr>
        <w:t>3.2</w:t>
      </w:r>
      <w:r w:rsidRPr="00C47512">
        <w:rPr>
          <w:rFonts w:ascii="Times New Roman" w:eastAsia="Times New Roman" w:hAnsi="Times New Roman" w:cs="Times New Roman"/>
          <w:sz w:val="24"/>
          <w:szCs w:val="24"/>
          <w:lang w:val="lv-LV"/>
        </w:rPr>
        <w:t xml:space="preserve">. </w:t>
      </w:r>
      <w:r w:rsidR="008943BF" w:rsidRPr="00BE758E">
        <w:rPr>
          <w:rFonts w:ascii="Times New Roman" w:eastAsia="Times New Roman" w:hAnsi="Times New Roman" w:cs="Times New Roman"/>
          <w:sz w:val="24"/>
          <w:szCs w:val="24"/>
          <w:lang w:val="lv-LV"/>
        </w:rPr>
        <w:t xml:space="preserve">Elementa </w:t>
      </w:r>
      <w:r w:rsidRPr="00C47512">
        <w:rPr>
          <w:rFonts w:ascii="Times New Roman" w:eastAsia="Times New Roman" w:hAnsi="Times New Roman" w:cs="Times New Roman"/>
          <w:sz w:val="24"/>
          <w:szCs w:val="24"/>
          <w:lang w:val="lv-LV"/>
        </w:rPr>
        <w:t xml:space="preserve"> “Izglītības programmas īstenošana” </w:t>
      </w:r>
      <w:proofErr w:type="spellStart"/>
      <w:r w:rsidRPr="00C47512">
        <w:rPr>
          <w:rFonts w:ascii="Times New Roman" w:eastAsia="Times New Roman" w:hAnsi="Times New Roman" w:cs="Times New Roman"/>
          <w:sz w:val="24"/>
          <w:szCs w:val="24"/>
          <w:lang w:val="lv-LV"/>
        </w:rPr>
        <w:t>pašvērtēšanā</w:t>
      </w:r>
      <w:proofErr w:type="spellEnd"/>
      <w:r w:rsidRPr="00C47512">
        <w:rPr>
          <w:rFonts w:ascii="Times New Roman" w:eastAsia="Times New Roman" w:hAnsi="Times New Roman" w:cs="Times New Roman"/>
          <w:sz w:val="24"/>
          <w:szCs w:val="24"/>
          <w:lang w:val="lv-LV"/>
        </w:rPr>
        <w:t xml:space="preserve"> iegūtais rezultāts atbils</w:t>
      </w:r>
      <w:r w:rsidR="004A7523">
        <w:rPr>
          <w:rFonts w:ascii="Times New Roman" w:eastAsia="Times New Roman" w:hAnsi="Times New Roman" w:cs="Times New Roman"/>
          <w:sz w:val="24"/>
          <w:szCs w:val="24"/>
          <w:lang w:val="lv-LV"/>
        </w:rPr>
        <w:t xml:space="preserve">t kvalitātes vērtējuma līmenim </w:t>
      </w:r>
      <w:r w:rsidRPr="00B87A66">
        <w:rPr>
          <w:rFonts w:ascii="Times New Roman" w:eastAsia="Times New Roman" w:hAnsi="Times New Roman" w:cs="Times New Roman"/>
          <w:b/>
          <w:i/>
          <w:iCs/>
          <w:sz w:val="24"/>
          <w:szCs w:val="24"/>
          <w:lang w:val="lv-LV"/>
        </w:rPr>
        <w:t>L</w:t>
      </w:r>
      <w:r w:rsidR="004A7523" w:rsidRPr="00B87A66">
        <w:rPr>
          <w:rFonts w:ascii="Times New Roman" w:eastAsia="Times New Roman" w:hAnsi="Times New Roman" w:cs="Times New Roman"/>
          <w:b/>
          <w:i/>
          <w:iCs/>
          <w:sz w:val="24"/>
          <w:szCs w:val="24"/>
          <w:lang w:val="lv-LV"/>
        </w:rPr>
        <w:t>abi</w:t>
      </w:r>
      <w:r w:rsidRPr="00B87A66">
        <w:rPr>
          <w:rFonts w:ascii="Times New Roman" w:eastAsia="Times New Roman" w:hAnsi="Times New Roman" w:cs="Times New Roman"/>
          <w:b/>
          <w:sz w:val="24"/>
          <w:szCs w:val="24"/>
          <w:lang w:val="lv-LV"/>
        </w:rPr>
        <w:t>.</w:t>
      </w:r>
    </w:p>
    <w:p w14:paraId="3E82EE82" w14:textId="77777777" w:rsidR="004A7523" w:rsidRDefault="004A7523" w:rsidP="00D027FD">
      <w:pPr>
        <w:spacing w:after="0" w:line="240" w:lineRule="auto"/>
        <w:ind w:left="360"/>
        <w:jc w:val="center"/>
        <w:rPr>
          <w:rFonts w:ascii="Times New Roman" w:hAnsi="Times New Roman" w:cs="Times New Roman"/>
          <w:b/>
          <w:bCs/>
          <w:sz w:val="24"/>
          <w:szCs w:val="24"/>
          <w:lang w:val="lv-LV"/>
        </w:rPr>
      </w:pPr>
    </w:p>
    <w:p w14:paraId="32B7BD1D" w14:textId="49F7B260" w:rsidR="00D027FD" w:rsidRDefault="00D027FD" w:rsidP="00D027FD">
      <w:pPr>
        <w:spacing w:after="0" w:line="240" w:lineRule="auto"/>
        <w:ind w:left="36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3.4.</w:t>
      </w:r>
      <w:r w:rsidR="0030324B">
        <w:rPr>
          <w:rFonts w:ascii="Times New Roman" w:hAnsi="Times New Roman" w:cs="Times New Roman"/>
          <w:b/>
          <w:bCs/>
          <w:sz w:val="24"/>
          <w:szCs w:val="24"/>
          <w:lang w:val="lv-LV"/>
        </w:rPr>
        <w:t xml:space="preserve"> KVALITĀTES KATEGORIJA</w:t>
      </w:r>
      <w:r>
        <w:rPr>
          <w:rFonts w:ascii="Times New Roman" w:hAnsi="Times New Roman" w:cs="Times New Roman"/>
          <w:b/>
          <w:bCs/>
          <w:sz w:val="24"/>
          <w:szCs w:val="24"/>
          <w:lang w:val="lv-LV"/>
        </w:rPr>
        <w:t xml:space="preserve"> -IEKĻAUJOŠA VIDE</w:t>
      </w:r>
    </w:p>
    <w:p w14:paraId="5F8D011B" w14:textId="539C6ABD" w:rsidR="00D027FD" w:rsidRDefault="00D027FD" w:rsidP="00D027FD">
      <w:pPr>
        <w:spacing w:after="0" w:line="240" w:lineRule="auto"/>
        <w:ind w:left="360"/>
        <w:jc w:val="center"/>
        <w:rPr>
          <w:rFonts w:ascii="Times New Roman" w:eastAsia="Times New Roman" w:hAnsi="Times New Roman" w:cs="Times New Roman"/>
          <w:b/>
          <w:bCs/>
          <w:i/>
          <w:iCs/>
          <w:sz w:val="24"/>
          <w:szCs w:val="24"/>
          <w:lang w:val="lv-LV"/>
        </w:rPr>
      </w:pPr>
    </w:p>
    <w:p w14:paraId="09C82FA5" w14:textId="6DF5C88E" w:rsidR="00D027FD" w:rsidRPr="00135E11" w:rsidRDefault="00D027FD" w:rsidP="00D027FD">
      <w:pPr>
        <w:spacing w:after="0" w:line="240" w:lineRule="auto"/>
        <w:ind w:left="360"/>
        <w:jc w:val="both"/>
        <w:rPr>
          <w:rFonts w:ascii="Times New Roman" w:eastAsia="Times New Roman" w:hAnsi="Times New Roman" w:cs="Times New Roman"/>
          <w:b/>
          <w:bCs/>
          <w:color w:val="70AD47" w:themeColor="accent6"/>
          <w:sz w:val="24"/>
          <w:szCs w:val="24"/>
          <w:lang w:val="lv-LV"/>
        </w:rPr>
      </w:pPr>
      <w:r>
        <w:rPr>
          <w:rFonts w:ascii="Times New Roman" w:hAnsi="Times New Roman" w:cs="Times New Roman"/>
          <w:b/>
          <w:bCs/>
          <w:sz w:val="24"/>
          <w:szCs w:val="24"/>
          <w:lang w:val="lv-LV"/>
        </w:rPr>
        <w:t>3.4.1.</w:t>
      </w:r>
      <w:r w:rsidR="00DA3A97" w:rsidRPr="00DA3A97">
        <w:rPr>
          <w:rFonts w:ascii="Times New Roman" w:hAnsi="Times New Roman" w:cs="Times New Roman"/>
          <w:b/>
          <w:bCs/>
          <w:sz w:val="24"/>
          <w:szCs w:val="24"/>
          <w:lang w:val="lv-LV"/>
        </w:rPr>
        <w:t xml:space="preserve"> </w:t>
      </w:r>
      <w:r w:rsidR="008943BF" w:rsidRPr="00BE758E">
        <w:rPr>
          <w:rFonts w:ascii="Times New Roman" w:eastAsia="Times New Roman" w:hAnsi="Times New Roman" w:cs="Times New Roman"/>
          <w:b/>
          <w:bCs/>
          <w:sz w:val="24"/>
          <w:szCs w:val="24"/>
          <w:lang w:val="lv-LV"/>
        </w:rPr>
        <w:t>Elementa</w:t>
      </w:r>
      <w:r w:rsidR="008943BF">
        <w:rPr>
          <w:rFonts w:ascii="Times New Roman" w:eastAsia="Times New Roman" w:hAnsi="Times New Roman" w:cs="Times New Roman"/>
          <w:b/>
          <w:bCs/>
          <w:color w:val="4472C4" w:themeColor="accent1"/>
          <w:sz w:val="24"/>
          <w:szCs w:val="24"/>
          <w:lang w:val="lv-LV"/>
        </w:rPr>
        <w:t xml:space="preserve"> </w:t>
      </w:r>
      <w:r w:rsidRPr="00AD7B15">
        <w:rPr>
          <w:rFonts w:ascii="Times New Roman" w:eastAsia="Times New Roman" w:hAnsi="Times New Roman" w:cs="Times New Roman"/>
          <w:b/>
          <w:bCs/>
          <w:sz w:val="24"/>
          <w:szCs w:val="24"/>
          <w:lang w:val="lv-LV"/>
        </w:rPr>
        <w:t>“</w:t>
      </w:r>
      <w:r>
        <w:rPr>
          <w:rFonts w:ascii="Times New Roman" w:eastAsia="Times New Roman" w:hAnsi="Times New Roman" w:cs="Times New Roman"/>
          <w:b/>
          <w:bCs/>
          <w:sz w:val="24"/>
          <w:szCs w:val="24"/>
          <w:lang w:val="lv-LV"/>
        </w:rPr>
        <w:t>Pieejamība</w:t>
      </w:r>
      <w:r w:rsidRPr="00AD7B15">
        <w:rPr>
          <w:rFonts w:ascii="Times New Roman" w:eastAsia="Times New Roman" w:hAnsi="Times New Roman" w:cs="Times New Roman"/>
          <w:b/>
          <w:bCs/>
          <w:sz w:val="24"/>
          <w:szCs w:val="24"/>
          <w:lang w:val="lv-LV"/>
        </w:rPr>
        <w:t xml:space="preserve">” kvantitatīvais un kvalitatīvais </w:t>
      </w:r>
      <w:proofErr w:type="spellStart"/>
      <w:r w:rsidRPr="00AD7B15">
        <w:rPr>
          <w:rFonts w:ascii="Times New Roman" w:eastAsia="Times New Roman" w:hAnsi="Times New Roman" w:cs="Times New Roman"/>
          <w:b/>
          <w:bCs/>
          <w:sz w:val="24"/>
          <w:szCs w:val="24"/>
          <w:lang w:val="lv-LV"/>
        </w:rPr>
        <w:t>izvērtējums</w:t>
      </w:r>
      <w:proofErr w:type="spellEnd"/>
      <w:r w:rsidR="00DE3DCD">
        <w:rPr>
          <w:rFonts w:ascii="Times New Roman" w:eastAsia="Times New Roman" w:hAnsi="Times New Roman" w:cs="Times New Roman"/>
          <w:b/>
          <w:bCs/>
          <w:sz w:val="24"/>
          <w:szCs w:val="24"/>
          <w:lang w:val="lv-LV"/>
        </w:rPr>
        <w:t xml:space="preserve">   </w:t>
      </w:r>
    </w:p>
    <w:p w14:paraId="5FD87028" w14:textId="77777777" w:rsidR="00D027FD" w:rsidRDefault="00D027FD" w:rsidP="00D027FD">
      <w:pPr>
        <w:spacing w:after="0" w:line="240" w:lineRule="auto"/>
        <w:jc w:val="both"/>
        <w:rPr>
          <w:rFonts w:ascii="Times New Roman" w:eastAsia="Times New Roman" w:hAnsi="Times New Roman" w:cs="Times New Roman"/>
          <w:sz w:val="24"/>
          <w:szCs w:val="24"/>
          <w:lang w:val="lv-LV"/>
        </w:rPr>
      </w:pPr>
    </w:p>
    <w:p w14:paraId="0D53969C" w14:textId="5E81BD59" w:rsidR="00D027FD" w:rsidRPr="00BE758E" w:rsidRDefault="00D027FD" w:rsidP="00D027FD">
      <w:pPr>
        <w:spacing w:after="0" w:line="240" w:lineRule="auto"/>
        <w:ind w:left="360"/>
        <w:jc w:val="both"/>
        <w:rPr>
          <w:rFonts w:ascii="Times New Roman" w:eastAsia="Times New Roman" w:hAnsi="Times New Roman" w:cs="Times New Roman"/>
          <w:sz w:val="24"/>
          <w:szCs w:val="24"/>
          <w:lang w:val="lv-LV"/>
        </w:rPr>
      </w:pPr>
      <w:r w:rsidRPr="00AD7B15">
        <w:rPr>
          <w:rFonts w:ascii="Times New Roman" w:eastAsia="Times New Roman" w:hAnsi="Times New Roman" w:cs="Times New Roman"/>
          <w:sz w:val="24"/>
          <w:szCs w:val="24"/>
          <w:lang w:val="lv-LV"/>
        </w:rPr>
        <w:t>3.</w:t>
      </w:r>
      <w:r>
        <w:rPr>
          <w:rFonts w:ascii="Times New Roman" w:eastAsia="Times New Roman" w:hAnsi="Times New Roman" w:cs="Times New Roman"/>
          <w:sz w:val="24"/>
          <w:szCs w:val="24"/>
          <w:lang w:val="lv-LV"/>
        </w:rPr>
        <w:t>4</w:t>
      </w:r>
      <w:r w:rsidRPr="00AD7B15">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1.</w:t>
      </w:r>
      <w:r w:rsidRPr="00AD7B15">
        <w:rPr>
          <w:rFonts w:ascii="Times New Roman" w:eastAsia="Times New Roman" w:hAnsi="Times New Roman" w:cs="Times New Roman"/>
          <w:sz w:val="24"/>
          <w:szCs w:val="24"/>
          <w:lang w:val="lv-LV"/>
        </w:rPr>
        <w:t xml:space="preserve">Būtiskākie </w:t>
      </w:r>
      <w:r>
        <w:rPr>
          <w:rFonts w:ascii="Times New Roman" w:eastAsia="Times New Roman" w:hAnsi="Times New Roman" w:cs="Times New Roman"/>
          <w:sz w:val="24"/>
          <w:szCs w:val="24"/>
          <w:lang w:val="lv-LV"/>
        </w:rPr>
        <w:t xml:space="preserve">iegūtie dati, informācija un </w:t>
      </w:r>
      <w:r w:rsidRPr="00AD7B15">
        <w:rPr>
          <w:rFonts w:ascii="Times New Roman" w:eastAsia="Times New Roman" w:hAnsi="Times New Roman" w:cs="Times New Roman"/>
          <w:sz w:val="24"/>
          <w:szCs w:val="24"/>
          <w:lang w:val="lv-LV"/>
        </w:rPr>
        <w:t xml:space="preserve">secinājumi par </w:t>
      </w:r>
      <w:r w:rsidR="008943BF" w:rsidRPr="00AD7B15">
        <w:rPr>
          <w:rFonts w:ascii="Times New Roman" w:eastAsia="Times New Roman" w:hAnsi="Times New Roman" w:cs="Times New Roman"/>
          <w:sz w:val="24"/>
          <w:szCs w:val="24"/>
          <w:lang w:val="lv-LV"/>
        </w:rPr>
        <w:t xml:space="preserve">visu </w:t>
      </w:r>
      <w:r w:rsidR="008943BF" w:rsidRPr="00BE758E">
        <w:rPr>
          <w:rFonts w:ascii="Times New Roman" w:eastAsia="Times New Roman" w:hAnsi="Times New Roman" w:cs="Times New Roman"/>
          <w:sz w:val="24"/>
          <w:szCs w:val="24"/>
          <w:lang w:val="lv-LV"/>
        </w:rPr>
        <w:t>elementu</w:t>
      </w:r>
      <w:r w:rsidR="0067537F" w:rsidRPr="00BE758E">
        <w:rPr>
          <w:rFonts w:ascii="Times New Roman" w:eastAsia="Times New Roman" w:hAnsi="Times New Roman" w:cs="Times New Roman"/>
          <w:sz w:val="24"/>
          <w:szCs w:val="24"/>
          <w:lang w:val="lv-LV"/>
        </w:rPr>
        <w:t>:</w:t>
      </w:r>
    </w:p>
    <w:p w14:paraId="67510638" w14:textId="77777777" w:rsidR="0067537F" w:rsidRPr="003B651C" w:rsidRDefault="0067537F" w:rsidP="0067537F">
      <w:pPr>
        <w:pStyle w:val="Sarakstarindkopa"/>
        <w:spacing w:after="0" w:line="240" w:lineRule="auto"/>
        <w:jc w:val="both"/>
        <w:rPr>
          <w:rFonts w:ascii="Times New Roman" w:hAnsi="Times New Roman" w:cs="Times New Roman"/>
          <w:sz w:val="24"/>
          <w:szCs w:val="24"/>
          <w:lang w:val="lv-LV"/>
        </w:rPr>
      </w:pPr>
      <w:r w:rsidRPr="003B651C">
        <w:rPr>
          <w:rFonts w:ascii="Times New Roman" w:eastAsia="Times New Roman" w:hAnsi="Times New Roman" w:cs="Times New Roman"/>
          <w:bCs/>
          <w:iCs/>
          <w:sz w:val="24"/>
          <w:szCs w:val="24"/>
          <w:lang w:val="lv-LV"/>
        </w:rPr>
        <w:t>Veicot kritērija “Pieejamība” pašvērtējumu, izmantojot kvalitātes vērtēšanas metodi “Anketēšana”, konstatēts, ka</w:t>
      </w:r>
      <w:r>
        <w:rPr>
          <w:rFonts w:ascii="Times New Roman" w:eastAsia="Times New Roman" w:hAnsi="Times New Roman" w:cs="Times New Roman"/>
          <w:bCs/>
          <w:iCs/>
          <w:sz w:val="24"/>
          <w:szCs w:val="24"/>
          <w:lang w:val="lv-LV"/>
        </w:rPr>
        <w:t>,</w:t>
      </w:r>
      <w:r w:rsidRPr="003B651C">
        <w:rPr>
          <w:rFonts w:ascii="Times New Roman" w:eastAsia="Times New Roman" w:hAnsi="Times New Roman" w:cs="Times New Roman"/>
          <w:bCs/>
          <w:iCs/>
          <w:sz w:val="24"/>
          <w:szCs w:val="24"/>
          <w:lang w:val="lv-LV"/>
        </w:rPr>
        <w:t xml:space="preserve"> </w:t>
      </w:r>
      <w:r w:rsidRPr="003B651C">
        <w:rPr>
          <w:rFonts w:ascii="Times New Roman" w:hAnsi="Times New Roman" w:cs="Times New Roman"/>
          <w:sz w:val="24"/>
          <w:szCs w:val="24"/>
          <w:lang w:val="lv-LV"/>
        </w:rPr>
        <w:t>atbildot par pieejamības faktoriem skolā, anketās pedagogi un vecāki visbiežāk minēja to, ka skola veicina pedagogu profesionālo kompetenci pie</w:t>
      </w:r>
      <w:r>
        <w:rPr>
          <w:rFonts w:ascii="Times New Roman" w:hAnsi="Times New Roman" w:cs="Times New Roman"/>
          <w:sz w:val="24"/>
          <w:szCs w:val="24"/>
          <w:lang w:val="lv-LV"/>
        </w:rPr>
        <w:t>ejamības jautājumos un</w:t>
      </w:r>
      <w:r w:rsidRPr="003B651C">
        <w:rPr>
          <w:rFonts w:ascii="Times New Roman" w:hAnsi="Times New Roman" w:cs="Times New Roman"/>
          <w:sz w:val="24"/>
          <w:szCs w:val="24"/>
          <w:lang w:val="lv-LV"/>
        </w:rPr>
        <w:t xml:space="preserve"> ka skola nodrošina izglītības programmu pielāgošanu visiem bērniem, ir nodrošināta iespēja personām ar invaliditāti fiziski iekļūt skolas ēkā. Daudzi pedagogi, skolēni un vecāki atzīmē, ka</w:t>
      </w:r>
      <w:r>
        <w:rPr>
          <w:rFonts w:ascii="Times New Roman" w:hAnsi="Times New Roman" w:cs="Times New Roman"/>
          <w:sz w:val="24"/>
          <w:szCs w:val="24"/>
          <w:lang w:val="lv-LV"/>
        </w:rPr>
        <w:t>,</w:t>
      </w:r>
      <w:r w:rsidRPr="003B651C">
        <w:rPr>
          <w:rFonts w:ascii="Times New Roman" w:hAnsi="Times New Roman" w:cs="Times New Roman"/>
          <w:sz w:val="24"/>
          <w:szCs w:val="24"/>
          <w:lang w:val="lv-LV"/>
        </w:rPr>
        <w:t xml:space="preserve"> ja skolēnam ir  ierobežotas iespējas pārvietoties</w:t>
      </w:r>
      <w:r>
        <w:rPr>
          <w:rFonts w:ascii="Times New Roman" w:hAnsi="Times New Roman" w:cs="Times New Roman"/>
          <w:sz w:val="24"/>
          <w:szCs w:val="24"/>
          <w:lang w:val="lv-LV"/>
        </w:rPr>
        <w:t>,</w:t>
      </w:r>
      <w:r w:rsidRPr="003B651C">
        <w:rPr>
          <w:rFonts w:ascii="Times New Roman" w:hAnsi="Times New Roman" w:cs="Times New Roman"/>
          <w:sz w:val="24"/>
          <w:szCs w:val="24"/>
          <w:lang w:val="lv-LV"/>
        </w:rPr>
        <w:t xml:space="preserve"> traumas vai citas slimības rezultātā mācību turpināšanai, šādam skolēnam palīdz pārvietoties skolā pedagogi, skolēni vai tehniskie darbinieki, komentārā norādīts, ka tāds skolēns varētu mācīties tikai 1. stāvā, jo </w:t>
      </w:r>
      <w:proofErr w:type="spellStart"/>
      <w:r w:rsidRPr="003B651C">
        <w:rPr>
          <w:rFonts w:ascii="Times New Roman" w:hAnsi="Times New Roman" w:cs="Times New Roman"/>
          <w:sz w:val="24"/>
          <w:szCs w:val="24"/>
          <w:lang w:val="lv-LV"/>
        </w:rPr>
        <w:t>uzbrauktuve</w:t>
      </w:r>
      <w:proofErr w:type="spellEnd"/>
      <w:r w:rsidRPr="003B651C">
        <w:rPr>
          <w:rFonts w:ascii="Times New Roman" w:hAnsi="Times New Roman" w:cs="Times New Roman"/>
          <w:sz w:val="24"/>
          <w:szCs w:val="24"/>
          <w:lang w:val="lv-LV"/>
        </w:rPr>
        <w:t xml:space="preserve"> ir, bet lifta nav.</w:t>
      </w:r>
    </w:p>
    <w:p w14:paraId="2A68721B" w14:textId="77777777" w:rsidR="0067537F" w:rsidRDefault="0067537F" w:rsidP="0067537F">
      <w:pPr>
        <w:pStyle w:val="Sarakstarindkopa"/>
        <w:spacing w:after="0" w:line="240" w:lineRule="auto"/>
        <w:jc w:val="both"/>
        <w:rPr>
          <w:rFonts w:ascii="Times New Roman" w:eastAsia="Times New Roman" w:hAnsi="Times New Roman" w:cs="Times New Roman"/>
          <w:bCs/>
          <w:iCs/>
          <w:sz w:val="24"/>
          <w:szCs w:val="24"/>
          <w:lang w:val="lv-LV"/>
        </w:rPr>
      </w:pPr>
      <w:r>
        <w:rPr>
          <w:rFonts w:ascii="Times New Roman" w:eastAsia="Times New Roman" w:hAnsi="Times New Roman" w:cs="Times New Roman"/>
          <w:bCs/>
          <w:iCs/>
          <w:sz w:val="24"/>
          <w:szCs w:val="24"/>
          <w:lang w:val="lv-LV"/>
        </w:rPr>
        <w:lastRenderedPageBreak/>
        <w:t>I</w:t>
      </w:r>
      <w:r w:rsidRPr="003B651C">
        <w:rPr>
          <w:rFonts w:ascii="Times New Roman" w:eastAsia="Times New Roman" w:hAnsi="Times New Roman" w:cs="Times New Roman"/>
          <w:bCs/>
          <w:iCs/>
          <w:sz w:val="24"/>
          <w:szCs w:val="24"/>
          <w:lang w:val="lv-LV"/>
        </w:rPr>
        <w:t>zmantojot kvalitātes vērtēšanas metodi “</w:t>
      </w:r>
      <w:r>
        <w:rPr>
          <w:rFonts w:ascii="Times New Roman" w:eastAsia="Times New Roman" w:hAnsi="Times New Roman" w:cs="Times New Roman"/>
          <w:bCs/>
          <w:iCs/>
          <w:sz w:val="24"/>
          <w:szCs w:val="24"/>
          <w:lang w:val="lv-LV"/>
        </w:rPr>
        <w:t>Sarunas</w:t>
      </w:r>
      <w:r w:rsidRPr="003B651C">
        <w:rPr>
          <w:rFonts w:ascii="Times New Roman" w:eastAsia="Times New Roman" w:hAnsi="Times New Roman" w:cs="Times New Roman"/>
          <w:bCs/>
          <w:iCs/>
          <w:sz w:val="24"/>
          <w:szCs w:val="24"/>
          <w:lang w:val="lv-LV"/>
        </w:rPr>
        <w:t>”, konstatēts, ka</w:t>
      </w:r>
      <w:r>
        <w:rPr>
          <w:rFonts w:ascii="Times New Roman" w:eastAsia="Times New Roman" w:hAnsi="Times New Roman" w:cs="Times New Roman"/>
          <w:bCs/>
          <w:iCs/>
          <w:sz w:val="24"/>
          <w:szCs w:val="24"/>
          <w:lang w:val="lv-LV"/>
        </w:rPr>
        <w:t xml:space="preserve"> izglītības iestāde īsteno pedagoģisko pieeju un tās atbilstību izglītojamo spējām, vajadzībām un interesēm. Pedagogi apliecina, ka izglītības iestāde nodrošina pietiekamu vides pieejamību un izglītības programmas pielāgošanu izglītojamajiem ar speciālām vajadzībām klātienē un/vai attālināti. Izglītības iestādē mācības priekšlaicīgi tiek pārtrauktas ļoti reti. Izglītības iestādē tiek īstenotas izglītības programmas, kuras atbilst sabiedrības vajadzībām.</w:t>
      </w:r>
    </w:p>
    <w:p w14:paraId="03EE2E89" w14:textId="77777777" w:rsidR="0067537F" w:rsidRPr="0020625B" w:rsidRDefault="0067537F" w:rsidP="0067537F">
      <w:pPr>
        <w:pStyle w:val="Sarakstarindkopa"/>
        <w:spacing w:after="0" w:line="240" w:lineRule="auto"/>
        <w:jc w:val="both"/>
        <w:rPr>
          <w:rFonts w:ascii="Times New Roman" w:hAnsi="Times New Roman" w:cs="Times New Roman"/>
          <w:sz w:val="24"/>
          <w:szCs w:val="24"/>
          <w:lang w:val="lv-LV"/>
        </w:rPr>
      </w:pPr>
      <w:r>
        <w:rPr>
          <w:rFonts w:ascii="Times New Roman" w:eastAsia="Times New Roman" w:hAnsi="Times New Roman" w:cs="Times New Roman"/>
          <w:bCs/>
          <w:iCs/>
          <w:sz w:val="24"/>
          <w:szCs w:val="24"/>
          <w:lang w:val="lv-LV"/>
        </w:rPr>
        <w:t>I</w:t>
      </w:r>
      <w:r w:rsidRPr="003B651C">
        <w:rPr>
          <w:rFonts w:ascii="Times New Roman" w:eastAsia="Times New Roman" w:hAnsi="Times New Roman" w:cs="Times New Roman"/>
          <w:bCs/>
          <w:iCs/>
          <w:sz w:val="24"/>
          <w:szCs w:val="24"/>
          <w:lang w:val="lv-LV"/>
        </w:rPr>
        <w:t>zmantojot kvalitātes vērtēšanas metodi “</w:t>
      </w:r>
      <w:r>
        <w:rPr>
          <w:rFonts w:ascii="Times New Roman" w:eastAsia="Times New Roman" w:hAnsi="Times New Roman" w:cs="Times New Roman"/>
          <w:bCs/>
          <w:iCs/>
          <w:sz w:val="24"/>
          <w:szCs w:val="24"/>
          <w:lang w:val="lv-LV"/>
        </w:rPr>
        <w:t>Izglītības iestādes apskate</w:t>
      </w:r>
      <w:r w:rsidRPr="003B651C">
        <w:rPr>
          <w:rFonts w:ascii="Times New Roman" w:eastAsia="Times New Roman" w:hAnsi="Times New Roman" w:cs="Times New Roman"/>
          <w:bCs/>
          <w:iCs/>
          <w:sz w:val="24"/>
          <w:szCs w:val="24"/>
          <w:lang w:val="lv-LV"/>
        </w:rPr>
        <w:t>”, konstatēts, ka</w:t>
      </w:r>
      <w:r>
        <w:rPr>
          <w:rFonts w:ascii="Times New Roman" w:eastAsia="Times New Roman" w:hAnsi="Times New Roman" w:cs="Times New Roman"/>
          <w:bCs/>
          <w:iCs/>
          <w:sz w:val="24"/>
          <w:szCs w:val="24"/>
          <w:lang w:val="lv-LV"/>
        </w:rPr>
        <w:t xml:space="preserve"> </w:t>
      </w:r>
      <w:r w:rsidRPr="0020625B">
        <w:rPr>
          <w:rFonts w:ascii="Times New Roman" w:hAnsi="Times New Roman" w:cs="Times New Roman"/>
          <w:sz w:val="24"/>
          <w:szCs w:val="24"/>
          <w:lang w:val="lv-LV"/>
        </w:rPr>
        <w:t xml:space="preserve">Izglītības iestādē ir izpratne par izglītības pieejamības faktoriem, tiek nodrošināta fiziskās vides pieejamība cilvēkiem ar kustību traucējumiem, ir pieejama </w:t>
      </w:r>
      <w:proofErr w:type="spellStart"/>
      <w:r w:rsidRPr="0020625B">
        <w:rPr>
          <w:rFonts w:ascii="Times New Roman" w:hAnsi="Times New Roman" w:cs="Times New Roman"/>
          <w:sz w:val="24"/>
          <w:szCs w:val="24"/>
          <w:lang w:val="lv-LV"/>
        </w:rPr>
        <w:t>uzbrauktuve</w:t>
      </w:r>
      <w:proofErr w:type="spellEnd"/>
      <w:r w:rsidRPr="0020625B">
        <w:rPr>
          <w:rFonts w:ascii="Times New Roman" w:hAnsi="Times New Roman" w:cs="Times New Roman"/>
          <w:sz w:val="24"/>
          <w:szCs w:val="24"/>
          <w:lang w:val="lv-LV"/>
        </w:rPr>
        <w:t xml:space="preserve">, mācību procesu izglītojamajiem ar kustību traucējumiem ir iespēja nodrošināt izglītības iestādes 1. stāvā.  </w:t>
      </w:r>
    </w:p>
    <w:p w14:paraId="3249D9FF" w14:textId="77777777" w:rsidR="0067537F" w:rsidRPr="00AD7B15" w:rsidRDefault="0067537F" w:rsidP="00D027FD">
      <w:pPr>
        <w:spacing w:after="0" w:line="240" w:lineRule="auto"/>
        <w:ind w:left="360"/>
        <w:jc w:val="both"/>
        <w:rPr>
          <w:rFonts w:ascii="Times New Roman" w:eastAsia="Times New Roman" w:hAnsi="Times New Roman" w:cs="Times New Roman"/>
          <w:b/>
          <w:bCs/>
          <w:i/>
          <w:iCs/>
          <w:sz w:val="24"/>
          <w:szCs w:val="24"/>
          <w:lang w:val="lv-LV"/>
        </w:rPr>
      </w:pPr>
    </w:p>
    <w:tbl>
      <w:tblPr>
        <w:tblStyle w:val="Reatabula"/>
        <w:tblpPr w:leftFromText="180" w:rightFromText="180" w:vertAnchor="text" w:horzAnchor="margin" w:tblpY="181"/>
        <w:tblW w:w="14029" w:type="dxa"/>
        <w:tblLook w:val="04A0" w:firstRow="1" w:lastRow="0" w:firstColumn="1" w:lastColumn="0" w:noHBand="0" w:noVBand="1"/>
      </w:tblPr>
      <w:tblGrid>
        <w:gridCol w:w="4815"/>
        <w:gridCol w:w="1984"/>
        <w:gridCol w:w="3544"/>
        <w:gridCol w:w="3686"/>
      </w:tblGrid>
      <w:tr w:rsidR="00D027FD" w:rsidRPr="00216702" w14:paraId="174EA12E" w14:textId="77777777" w:rsidTr="00BE758E">
        <w:tc>
          <w:tcPr>
            <w:tcW w:w="4815" w:type="dxa"/>
          </w:tcPr>
          <w:p w14:paraId="5AC59D9C" w14:textId="77777777" w:rsidR="00D027FD" w:rsidRPr="00BE758E" w:rsidRDefault="00D027FD" w:rsidP="00C02C59">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Rezultatīvā rādītāja nosaukums</w:t>
            </w:r>
          </w:p>
        </w:tc>
        <w:tc>
          <w:tcPr>
            <w:tcW w:w="1984" w:type="dxa"/>
          </w:tcPr>
          <w:p w14:paraId="6A3C59B0" w14:textId="77777777" w:rsidR="00D027FD" w:rsidRPr="00BE758E" w:rsidRDefault="00D027FD" w:rsidP="00C02C59">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Kvalitātes līmeņa vērtējums punktos</w:t>
            </w:r>
          </w:p>
        </w:tc>
        <w:tc>
          <w:tcPr>
            <w:tcW w:w="3544" w:type="dxa"/>
          </w:tcPr>
          <w:p w14:paraId="2849A3FC" w14:textId="77777777" w:rsidR="00D027FD" w:rsidRPr="00BE758E" w:rsidRDefault="00D027FD" w:rsidP="00C02C59">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Stiprās puses</w:t>
            </w:r>
          </w:p>
        </w:tc>
        <w:tc>
          <w:tcPr>
            <w:tcW w:w="3686" w:type="dxa"/>
          </w:tcPr>
          <w:p w14:paraId="2C24B55E" w14:textId="77777777" w:rsidR="00D027FD" w:rsidRPr="00BE758E" w:rsidRDefault="00D027FD" w:rsidP="00C02C59">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Turpmākās attīstības vajadzības</w:t>
            </w:r>
          </w:p>
        </w:tc>
      </w:tr>
      <w:tr w:rsidR="0067537F" w:rsidRPr="0004464F" w14:paraId="17DC75F9" w14:textId="77777777" w:rsidTr="00BE758E">
        <w:tc>
          <w:tcPr>
            <w:tcW w:w="4815" w:type="dxa"/>
          </w:tcPr>
          <w:p w14:paraId="3E8A26DF" w14:textId="0F5A9967" w:rsidR="0067537F" w:rsidRPr="00BE758E" w:rsidRDefault="0067537F" w:rsidP="0067537F">
            <w:pPr>
              <w:pStyle w:val="Sarakstarindkopa"/>
              <w:ind w:left="0"/>
              <w:jc w:val="both"/>
              <w:rPr>
                <w:rFonts w:ascii="Times New Roman" w:eastAsia="Times New Roman" w:hAnsi="Times New Roman" w:cs="Times New Roman"/>
                <w:bCs/>
                <w:sz w:val="24"/>
                <w:szCs w:val="24"/>
                <w:lang w:val="lv-LV"/>
              </w:rPr>
            </w:pPr>
            <w:r w:rsidRPr="00BE758E">
              <w:rPr>
                <w:rFonts w:ascii="Times New Roman" w:hAnsi="Times New Roman" w:cs="Times New Roman"/>
                <w:bCs/>
                <w:sz w:val="24"/>
                <w:szCs w:val="24"/>
                <w:lang w:val="lv-LV"/>
              </w:rPr>
              <w:t>Izglītības iestādes izpratne par faktoriem, kuri ietekmē izglītības pieejamību</w:t>
            </w:r>
          </w:p>
        </w:tc>
        <w:tc>
          <w:tcPr>
            <w:tcW w:w="1984" w:type="dxa"/>
          </w:tcPr>
          <w:p w14:paraId="55020596" w14:textId="3D106E06" w:rsidR="0067537F" w:rsidRPr="00BE758E" w:rsidRDefault="0067537F" w:rsidP="00111FE4">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3544" w:type="dxa"/>
          </w:tcPr>
          <w:p w14:paraId="499D3DC2" w14:textId="77777777" w:rsidR="0067537F" w:rsidRPr="00BE758E" w:rsidRDefault="0067537F" w:rsidP="0067537F">
            <w:pPr>
              <w:pStyle w:val="Sarakstarindkopa"/>
              <w:ind w:left="0"/>
              <w:jc w:val="both"/>
              <w:rPr>
                <w:rFonts w:ascii="Times New Roman" w:eastAsia="Times New Roman" w:hAnsi="Times New Roman" w:cs="Times New Roman"/>
                <w:sz w:val="24"/>
                <w:szCs w:val="24"/>
                <w:lang w:val="lv-LV"/>
              </w:rPr>
            </w:pPr>
          </w:p>
        </w:tc>
        <w:tc>
          <w:tcPr>
            <w:tcW w:w="3686" w:type="dxa"/>
          </w:tcPr>
          <w:p w14:paraId="30571564" w14:textId="3A59C2FB" w:rsidR="0067537F" w:rsidRPr="00BE758E" w:rsidRDefault="0067537F" w:rsidP="0067537F">
            <w:pPr>
              <w:pStyle w:val="Sarakstarindkopa"/>
              <w:ind w:left="0"/>
              <w:jc w:val="both"/>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Aprīkot vienu mācību telpu 1. stāvā ar mēbelēm, kuras ir piemērotas izglītojamo ķermeņa īpatnībām, ņemot vērā ergonomikas prasības un principus.</w:t>
            </w:r>
          </w:p>
        </w:tc>
      </w:tr>
      <w:tr w:rsidR="0067537F" w:rsidRPr="00A60144" w14:paraId="2E161734" w14:textId="77777777" w:rsidTr="00BE758E">
        <w:tc>
          <w:tcPr>
            <w:tcW w:w="4815" w:type="dxa"/>
          </w:tcPr>
          <w:p w14:paraId="7FA6805C" w14:textId="62051DD2" w:rsidR="0067537F" w:rsidRPr="00BE758E" w:rsidRDefault="0067537F" w:rsidP="0067537F">
            <w:pPr>
              <w:pStyle w:val="Sarakstarindkopa"/>
              <w:ind w:left="0"/>
              <w:jc w:val="both"/>
              <w:rPr>
                <w:rFonts w:ascii="Times New Roman" w:hAnsi="Times New Roman" w:cs="Times New Roman"/>
                <w:bCs/>
                <w:sz w:val="24"/>
                <w:szCs w:val="24"/>
                <w:lang w:val="lv-LV"/>
              </w:rPr>
            </w:pPr>
            <w:r w:rsidRPr="00BE758E">
              <w:rPr>
                <w:rFonts w:ascii="Times New Roman" w:hAnsi="Times New Roman" w:cs="Times New Roman"/>
                <w:bCs/>
                <w:sz w:val="24"/>
                <w:szCs w:val="24"/>
                <w:lang w:val="lv-LV"/>
              </w:rPr>
              <w:t>Izglītības vides pieejamība un izglītības programmas pielāgošana izglītojamiem ar speciālajām vajadzībām</w:t>
            </w:r>
          </w:p>
        </w:tc>
        <w:tc>
          <w:tcPr>
            <w:tcW w:w="1984" w:type="dxa"/>
          </w:tcPr>
          <w:p w14:paraId="31973E63" w14:textId="2099F91E" w:rsidR="0067537F" w:rsidRPr="00BE758E" w:rsidRDefault="0067537F" w:rsidP="00111FE4">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3544" w:type="dxa"/>
          </w:tcPr>
          <w:p w14:paraId="12412446" w14:textId="77777777" w:rsidR="0067537F" w:rsidRPr="00BE758E" w:rsidRDefault="0067537F" w:rsidP="0067537F">
            <w:pPr>
              <w:pStyle w:val="Sarakstarindkopa"/>
              <w:ind w:left="0"/>
              <w:jc w:val="both"/>
              <w:rPr>
                <w:rFonts w:ascii="Times New Roman" w:eastAsia="Times New Roman" w:hAnsi="Times New Roman" w:cs="Times New Roman"/>
                <w:sz w:val="24"/>
                <w:szCs w:val="24"/>
                <w:lang w:val="lv-LV"/>
              </w:rPr>
            </w:pPr>
          </w:p>
        </w:tc>
        <w:tc>
          <w:tcPr>
            <w:tcW w:w="3686" w:type="dxa"/>
          </w:tcPr>
          <w:p w14:paraId="68194FC5" w14:textId="77777777" w:rsidR="0067537F" w:rsidRPr="00BE758E" w:rsidRDefault="0067537F" w:rsidP="0067537F">
            <w:pPr>
              <w:pStyle w:val="Sarakstarindkopa"/>
              <w:ind w:left="0"/>
              <w:jc w:val="both"/>
              <w:rPr>
                <w:rFonts w:ascii="Times New Roman" w:eastAsia="Times New Roman" w:hAnsi="Times New Roman" w:cs="Times New Roman"/>
                <w:sz w:val="24"/>
                <w:szCs w:val="24"/>
                <w:lang w:val="lv-LV"/>
              </w:rPr>
            </w:pPr>
          </w:p>
        </w:tc>
      </w:tr>
      <w:tr w:rsidR="0067537F" w:rsidRPr="0004464F" w14:paraId="4190194C" w14:textId="77777777" w:rsidTr="00BE758E">
        <w:tc>
          <w:tcPr>
            <w:tcW w:w="4815" w:type="dxa"/>
          </w:tcPr>
          <w:p w14:paraId="2084E92E" w14:textId="7927561E" w:rsidR="0067537F" w:rsidRPr="00BE758E" w:rsidRDefault="0067537F" w:rsidP="0067537F">
            <w:pPr>
              <w:pStyle w:val="Sarakstarindkopa"/>
              <w:ind w:left="0"/>
              <w:jc w:val="both"/>
              <w:rPr>
                <w:rFonts w:ascii="Times New Roman" w:eastAsia="Times New Roman" w:hAnsi="Times New Roman" w:cs="Times New Roman"/>
                <w:bCs/>
                <w:sz w:val="24"/>
                <w:szCs w:val="24"/>
                <w:lang w:val="lv-LV"/>
              </w:rPr>
            </w:pPr>
            <w:r w:rsidRPr="00BE758E">
              <w:rPr>
                <w:rFonts w:ascii="Times New Roman" w:hAnsi="Times New Roman" w:cs="Times New Roman"/>
                <w:bCs/>
                <w:sz w:val="24"/>
                <w:szCs w:val="24"/>
                <w:lang w:val="lv-LV"/>
              </w:rPr>
              <w:t>Izglītības iestādes rīcība priekšlaicīgas mācību pārtraukšanas risku mazināšanā</w:t>
            </w:r>
          </w:p>
        </w:tc>
        <w:tc>
          <w:tcPr>
            <w:tcW w:w="1984" w:type="dxa"/>
          </w:tcPr>
          <w:p w14:paraId="25F24189" w14:textId="4DF6B6E2" w:rsidR="0067537F" w:rsidRPr="00BE758E" w:rsidRDefault="0067537F" w:rsidP="00111FE4">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3544" w:type="dxa"/>
          </w:tcPr>
          <w:p w14:paraId="59C8E49B" w14:textId="0CD2E4C8" w:rsidR="0067537F" w:rsidRPr="00BE758E" w:rsidRDefault="0067537F" w:rsidP="0067537F">
            <w:pPr>
              <w:pStyle w:val="Sarakstarindkopa"/>
              <w:ind w:left="0"/>
              <w:jc w:val="both"/>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Izglītības iestādē notiek mērķtiecīgs darbs priekšlaicīgas mācību pārtraukšanas risku mazināšanā.</w:t>
            </w:r>
          </w:p>
        </w:tc>
        <w:tc>
          <w:tcPr>
            <w:tcW w:w="3686" w:type="dxa"/>
          </w:tcPr>
          <w:p w14:paraId="0AF70539" w14:textId="77777777" w:rsidR="0067537F" w:rsidRPr="00BE758E" w:rsidRDefault="0067537F" w:rsidP="0067537F">
            <w:pPr>
              <w:pStyle w:val="Sarakstarindkopa"/>
              <w:ind w:left="0"/>
              <w:jc w:val="both"/>
              <w:rPr>
                <w:rFonts w:ascii="Times New Roman" w:eastAsia="Times New Roman" w:hAnsi="Times New Roman" w:cs="Times New Roman"/>
                <w:sz w:val="24"/>
                <w:szCs w:val="24"/>
                <w:lang w:val="lv-LV"/>
              </w:rPr>
            </w:pPr>
          </w:p>
        </w:tc>
      </w:tr>
    </w:tbl>
    <w:p w14:paraId="6120EB6E" w14:textId="77777777" w:rsidR="00D027FD" w:rsidRDefault="00D027FD" w:rsidP="00D027FD">
      <w:pPr>
        <w:spacing w:after="0" w:line="240" w:lineRule="auto"/>
        <w:jc w:val="both"/>
        <w:rPr>
          <w:rFonts w:ascii="Times New Roman" w:eastAsia="Times New Roman" w:hAnsi="Times New Roman" w:cs="Times New Roman"/>
          <w:sz w:val="20"/>
          <w:szCs w:val="20"/>
          <w:vertAlign w:val="superscript"/>
          <w:lang w:val="lv-LV"/>
        </w:rPr>
      </w:pPr>
    </w:p>
    <w:p w14:paraId="46F4C3C9" w14:textId="77777777" w:rsidR="00D027FD" w:rsidRDefault="00D027FD" w:rsidP="00D027FD">
      <w:pPr>
        <w:spacing w:after="0" w:line="240" w:lineRule="auto"/>
        <w:jc w:val="both"/>
        <w:rPr>
          <w:rFonts w:ascii="Times New Roman" w:eastAsia="Times New Roman" w:hAnsi="Times New Roman" w:cs="Times New Roman"/>
          <w:sz w:val="20"/>
          <w:szCs w:val="20"/>
          <w:vertAlign w:val="superscript"/>
          <w:lang w:val="lv-LV"/>
        </w:rPr>
      </w:pPr>
    </w:p>
    <w:p w14:paraId="20F11CFA" w14:textId="07FACB2F" w:rsidR="00D027FD" w:rsidRPr="00BE758E" w:rsidRDefault="00D027FD" w:rsidP="00BE758E">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BC2992">
        <w:rPr>
          <w:rFonts w:ascii="Times New Roman" w:eastAsia="Times New Roman" w:hAnsi="Times New Roman" w:cs="Times New Roman"/>
          <w:sz w:val="24"/>
          <w:szCs w:val="24"/>
          <w:lang w:val="lv-LV"/>
        </w:rPr>
        <w:t>4</w:t>
      </w:r>
      <w:r>
        <w:rPr>
          <w:rFonts w:ascii="Times New Roman" w:eastAsia="Times New Roman" w:hAnsi="Times New Roman" w:cs="Times New Roman"/>
          <w:sz w:val="24"/>
          <w:szCs w:val="24"/>
          <w:lang w:val="lv-LV"/>
        </w:rPr>
        <w:t>.1.2.</w:t>
      </w:r>
      <w:r w:rsidRPr="00AD7B15">
        <w:rPr>
          <w:rFonts w:ascii="Times New Roman" w:eastAsia="Times New Roman" w:hAnsi="Times New Roman" w:cs="Times New Roman"/>
          <w:sz w:val="24"/>
          <w:szCs w:val="24"/>
          <w:lang w:val="lv-LV"/>
        </w:rPr>
        <w:t xml:space="preserve"> </w:t>
      </w:r>
      <w:r w:rsidR="008943BF" w:rsidRPr="00BE758E">
        <w:rPr>
          <w:rFonts w:ascii="Times New Roman" w:eastAsia="Times New Roman" w:hAnsi="Times New Roman" w:cs="Times New Roman"/>
          <w:sz w:val="24"/>
          <w:szCs w:val="24"/>
          <w:lang w:val="lv-LV"/>
        </w:rPr>
        <w:t xml:space="preserve">Elementa </w:t>
      </w:r>
      <w:r w:rsidRPr="00BE758E">
        <w:rPr>
          <w:rFonts w:ascii="Times New Roman" w:eastAsia="Times New Roman" w:hAnsi="Times New Roman" w:cs="Times New Roman"/>
          <w:sz w:val="24"/>
          <w:szCs w:val="24"/>
          <w:lang w:val="lv-LV"/>
        </w:rPr>
        <w:t>“</w:t>
      </w:r>
      <w:r w:rsidR="00BC2992" w:rsidRPr="00BE758E">
        <w:rPr>
          <w:rFonts w:ascii="Times New Roman" w:eastAsia="Times New Roman" w:hAnsi="Times New Roman" w:cs="Times New Roman"/>
          <w:sz w:val="24"/>
          <w:szCs w:val="24"/>
          <w:lang w:val="lv-LV"/>
        </w:rPr>
        <w:t>Pieejamība</w:t>
      </w:r>
      <w:r w:rsidRPr="00BE758E">
        <w:rPr>
          <w:rFonts w:ascii="Times New Roman" w:eastAsia="Times New Roman" w:hAnsi="Times New Roman" w:cs="Times New Roman"/>
          <w:sz w:val="24"/>
          <w:szCs w:val="24"/>
          <w:lang w:val="lv-LV"/>
        </w:rPr>
        <w:t xml:space="preserve">” </w:t>
      </w:r>
      <w:proofErr w:type="spellStart"/>
      <w:r w:rsidRPr="00BE758E">
        <w:rPr>
          <w:rFonts w:ascii="Times New Roman" w:eastAsia="Times New Roman" w:hAnsi="Times New Roman" w:cs="Times New Roman"/>
          <w:sz w:val="24"/>
          <w:szCs w:val="24"/>
          <w:lang w:val="lv-LV"/>
        </w:rPr>
        <w:t>pašvērtēšanā</w:t>
      </w:r>
      <w:proofErr w:type="spellEnd"/>
      <w:r w:rsidRPr="00BE758E">
        <w:rPr>
          <w:rFonts w:ascii="Times New Roman" w:eastAsia="Times New Roman" w:hAnsi="Times New Roman" w:cs="Times New Roman"/>
          <w:sz w:val="24"/>
          <w:szCs w:val="24"/>
          <w:lang w:val="lv-LV"/>
        </w:rPr>
        <w:t xml:space="preserve"> iegūtais rezultāts atbilst</w:t>
      </w:r>
      <w:r w:rsidR="0067537F" w:rsidRPr="00BE758E">
        <w:rPr>
          <w:rFonts w:ascii="Times New Roman" w:eastAsia="Times New Roman" w:hAnsi="Times New Roman" w:cs="Times New Roman"/>
          <w:sz w:val="24"/>
          <w:szCs w:val="24"/>
          <w:lang w:val="lv-LV"/>
        </w:rPr>
        <w:t xml:space="preserve"> kvalitātes vērtējuma līmenim </w:t>
      </w:r>
      <w:r w:rsidRPr="00BE758E">
        <w:rPr>
          <w:rFonts w:ascii="Times New Roman" w:eastAsia="Times New Roman" w:hAnsi="Times New Roman" w:cs="Times New Roman"/>
          <w:i/>
          <w:iCs/>
          <w:lang w:val="lv-LV"/>
        </w:rPr>
        <w:t xml:space="preserve"> </w:t>
      </w:r>
      <w:r w:rsidRPr="00B87A66">
        <w:rPr>
          <w:rFonts w:ascii="Times New Roman" w:eastAsia="Times New Roman" w:hAnsi="Times New Roman" w:cs="Times New Roman"/>
          <w:b/>
          <w:i/>
          <w:iCs/>
          <w:sz w:val="24"/>
          <w:szCs w:val="24"/>
          <w:lang w:val="lv-LV"/>
        </w:rPr>
        <w:t>L</w:t>
      </w:r>
      <w:r w:rsidR="0067537F" w:rsidRPr="00B87A66">
        <w:rPr>
          <w:rFonts w:ascii="Times New Roman" w:eastAsia="Times New Roman" w:hAnsi="Times New Roman" w:cs="Times New Roman"/>
          <w:b/>
          <w:i/>
          <w:iCs/>
          <w:sz w:val="24"/>
          <w:szCs w:val="24"/>
          <w:lang w:val="lv-LV"/>
        </w:rPr>
        <w:t>abi</w:t>
      </w:r>
      <w:r w:rsidRPr="00B87A66">
        <w:rPr>
          <w:rFonts w:ascii="Times New Roman" w:eastAsia="Times New Roman" w:hAnsi="Times New Roman" w:cs="Times New Roman"/>
          <w:b/>
          <w:sz w:val="24"/>
          <w:szCs w:val="24"/>
          <w:lang w:val="lv-LV"/>
        </w:rPr>
        <w:t>.</w:t>
      </w:r>
    </w:p>
    <w:p w14:paraId="3CD6715F" w14:textId="77777777" w:rsidR="00D027FD" w:rsidRPr="00C47512" w:rsidRDefault="00D027FD" w:rsidP="00D027FD">
      <w:pPr>
        <w:spacing w:after="0" w:line="240" w:lineRule="auto"/>
        <w:ind w:left="360"/>
        <w:jc w:val="center"/>
        <w:rPr>
          <w:rFonts w:ascii="Times New Roman" w:eastAsia="Times New Roman" w:hAnsi="Times New Roman" w:cs="Times New Roman"/>
          <w:b/>
          <w:bCs/>
          <w:i/>
          <w:iCs/>
          <w:sz w:val="24"/>
          <w:szCs w:val="24"/>
          <w:lang w:val="lv-LV"/>
        </w:rPr>
      </w:pPr>
    </w:p>
    <w:p w14:paraId="156E6ECC" w14:textId="41F6EBDF" w:rsidR="000D0602" w:rsidRPr="00135E11" w:rsidRDefault="000D0602" w:rsidP="000D0602">
      <w:pPr>
        <w:spacing w:after="0" w:line="240" w:lineRule="auto"/>
        <w:ind w:left="360"/>
        <w:jc w:val="both"/>
        <w:rPr>
          <w:rFonts w:ascii="Times New Roman" w:eastAsia="Times New Roman" w:hAnsi="Times New Roman" w:cs="Times New Roman"/>
          <w:b/>
          <w:bCs/>
          <w:color w:val="70AD47" w:themeColor="accent6"/>
          <w:sz w:val="24"/>
          <w:szCs w:val="24"/>
          <w:lang w:val="lv-LV"/>
        </w:rPr>
      </w:pPr>
      <w:r>
        <w:rPr>
          <w:rFonts w:ascii="Times New Roman" w:hAnsi="Times New Roman" w:cs="Times New Roman"/>
          <w:b/>
          <w:bCs/>
          <w:sz w:val="24"/>
          <w:szCs w:val="24"/>
          <w:lang w:val="lv-LV"/>
        </w:rPr>
        <w:t>3.4.2.</w:t>
      </w:r>
      <w:r w:rsidR="0030324B" w:rsidRPr="0030324B">
        <w:rPr>
          <w:rFonts w:ascii="Times New Roman" w:hAnsi="Times New Roman" w:cs="Times New Roman"/>
          <w:b/>
          <w:bCs/>
          <w:sz w:val="24"/>
          <w:szCs w:val="24"/>
          <w:lang w:val="lv-LV"/>
        </w:rPr>
        <w:t xml:space="preserve"> </w:t>
      </w:r>
      <w:r w:rsidR="008943BF" w:rsidRPr="00BE758E">
        <w:rPr>
          <w:rFonts w:ascii="Times New Roman" w:eastAsia="Times New Roman" w:hAnsi="Times New Roman" w:cs="Times New Roman"/>
          <w:b/>
          <w:bCs/>
          <w:sz w:val="24"/>
          <w:szCs w:val="24"/>
          <w:lang w:val="lv-LV"/>
        </w:rPr>
        <w:t xml:space="preserve">Elementa </w:t>
      </w:r>
      <w:r w:rsidRPr="00BE758E">
        <w:rPr>
          <w:rFonts w:ascii="Times New Roman" w:eastAsia="Times New Roman" w:hAnsi="Times New Roman" w:cs="Times New Roman"/>
          <w:b/>
          <w:bCs/>
          <w:sz w:val="24"/>
          <w:szCs w:val="24"/>
          <w:lang w:val="lv-LV"/>
        </w:rPr>
        <w:t xml:space="preserve">“Drošība un psiholoģiskā labklājība” kvantitatīvais un kvalitatīvais </w:t>
      </w:r>
      <w:proofErr w:type="spellStart"/>
      <w:r w:rsidRPr="00BE758E">
        <w:rPr>
          <w:rFonts w:ascii="Times New Roman" w:eastAsia="Times New Roman" w:hAnsi="Times New Roman" w:cs="Times New Roman"/>
          <w:b/>
          <w:bCs/>
          <w:sz w:val="24"/>
          <w:szCs w:val="24"/>
          <w:lang w:val="lv-LV"/>
        </w:rPr>
        <w:t>izvērtējums</w:t>
      </w:r>
      <w:proofErr w:type="spellEnd"/>
      <w:r w:rsidR="00DE3DCD" w:rsidRPr="00BE758E">
        <w:rPr>
          <w:rFonts w:ascii="Times New Roman" w:eastAsia="Times New Roman" w:hAnsi="Times New Roman" w:cs="Times New Roman"/>
          <w:b/>
          <w:bCs/>
          <w:sz w:val="24"/>
          <w:szCs w:val="24"/>
          <w:lang w:val="lv-LV"/>
        </w:rPr>
        <w:t xml:space="preserve">  </w:t>
      </w:r>
    </w:p>
    <w:p w14:paraId="489D3AC3" w14:textId="77777777" w:rsidR="000D0602" w:rsidRDefault="000D0602" w:rsidP="000D0602">
      <w:pPr>
        <w:spacing w:after="0" w:line="240" w:lineRule="auto"/>
        <w:jc w:val="both"/>
        <w:rPr>
          <w:rFonts w:ascii="Times New Roman" w:eastAsia="Times New Roman" w:hAnsi="Times New Roman" w:cs="Times New Roman"/>
          <w:sz w:val="24"/>
          <w:szCs w:val="24"/>
          <w:lang w:val="lv-LV"/>
        </w:rPr>
      </w:pPr>
    </w:p>
    <w:p w14:paraId="52E41C96" w14:textId="76E28850" w:rsidR="000D0602" w:rsidRDefault="000D0602" w:rsidP="000D0602">
      <w:pPr>
        <w:spacing w:after="0" w:line="240" w:lineRule="auto"/>
        <w:ind w:left="360"/>
        <w:jc w:val="both"/>
        <w:rPr>
          <w:rFonts w:ascii="Times New Roman" w:eastAsia="Times New Roman" w:hAnsi="Times New Roman" w:cs="Times New Roman"/>
          <w:b/>
          <w:bCs/>
          <w:sz w:val="24"/>
          <w:szCs w:val="24"/>
          <w:lang w:val="lv-LV"/>
        </w:rPr>
      </w:pPr>
      <w:r w:rsidRPr="00AD7B15">
        <w:rPr>
          <w:rFonts w:ascii="Times New Roman" w:eastAsia="Times New Roman" w:hAnsi="Times New Roman" w:cs="Times New Roman"/>
          <w:sz w:val="24"/>
          <w:szCs w:val="24"/>
          <w:lang w:val="lv-LV"/>
        </w:rPr>
        <w:t>3.</w:t>
      </w:r>
      <w:r>
        <w:rPr>
          <w:rFonts w:ascii="Times New Roman" w:eastAsia="Times New Roman" w:hAnsi="Times New Roman" w:cs="Times New Roman"/>
          <w:sz w:val="24"/>
          <w:szCs w:val="24"/>
          <w:lang w:val="lv-LV"/>
        </w:rPr>
        <w:t>4</w:t>
      </w:r>
      <w:r w:rsidRPr="00AD7B15">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2.</w:t>
      </w:r>
      <w:r w:rsidRPr="00AD7B15">
        <w:rPr>
          <w:rFonts w:ascii="Times New Roman" w:eastAsia="Times New Roman" w:hAnsi="Times New Roman" w:cs="Times New Roman"/>
          <w:sz w:val="24"/>
          <w:szCs w:val="24"/>
          <w:lang w:val="lv-LV"/>
        </w:rPr>
        <w:t xml:space="preserve">1.Būtiskākie </w:t>
      </w:r>
      <w:r>
        <w:rPr>
          <w:rFonts w:ascii="Times New Roman" w:eastAsia="Times New Roman" w:hAnsi="Times New Roman" w:cs="Times New Roman"/>
          <w:sz w:val="24"/>
          <w:szCs w:val="24"/>
          <w:lang w:val="lv-LV"/>
        </w:rPr>
        <w:t xml:space="preserve">iegūtie dati, informācija un </w:t>
      </w:r>
      <w:r w:rsidRPr="00AD7B15">
        <w:rPr>
          <w:rFonts w:ascii="Times New Roman" w:eastAsia="Times New Roman" w:hAnsi="Times New Roman" w:cs="Times New Roman"/>
          <w:sz w:val="24"/>
          <w:szCs w:val="24"/>
          <w:lang w:val="lv-LV"/>
        </w:rPr>
        <w:t xml:space="preserve">secinājumi par </w:t>
      </w:r>
      <w:r w:rsidR="008943BF" w:rsidRPr="00AD7B15">
        <w:rPr>
          <w:rFonts w:ascii="Times New Roman" w:eastAsia="Times New Roman" w:hAnsi="Times New Roman" w:cs="Times New Roman"/>
          <w:sz w:val="24"/>
          <w:szCs w:val="24"/>
          <w:lang w:val="lv-LV"/>
        </w:rPr>
        <w:t xml:space="preserve">visu </w:t>
      </w:r>
      <w:r w:rsidR="008943BF" w:rsidRPr="00BE758E">
        <w:rPr>
          <w:rFonts w:ascii="Times New Roman" w:eastAsia="Times New Roman" w:hAnsi="Times New Roman" w:cs="Times New Roman"/>
          <w:sz w:val="24"/>
          <w:szCs w:val="24"/>
          <w:lang w:val="lv-LV"/>
        </w:rPr>
        <w:t>elementu:</w:t>
      </w:r>
    </w:p>
    <w:p w14:paraId="14C9D34C" w14:textId="77777777" w:rsidR="0067537F" w:rsidRPr="00D904E4" w:rsidRDefault="0067537F" w:rsidP="0067537F">
      <w:pPr>
        <w:ind w:left="360"/>
        <w:jc w:val="both"/>
        <w:rPr>
          <w:rFonts w:ascii="Times New Roman" w:hAnsi="Times New Roman" w:cs="Times New Roman"/>
          <w:sz w:val="24"/>
          <w:szCs w:val="24"/>
          <w:lang w:val="lv-LV"/>
        </w:rPr>
      </w:pPr>
      <w:r w:rsidRPr="00D904E4">
        <w:rPr>
          <w:rFonts w:ascii="Times New Roman" w:hAnsi="Times New Roman" w:cs="Times New Roman"/>
          <w:sz w:val="24"/>
          <w:szCs w:val="24"/>
          <w:lang w:val="lv-LV"/>
        </w:rPr>
        <w:lastRenderedPageBreak/>
        <w:t xml:space="preserve">Veicot kritērija “Drošība un psiholoģiskā labklājība” pašvērtējumu, izmantojot kvalitātes vērtēšanas metodi “Sarunas”, konstatēts, ka izglītības iestāde ir izstrādājusi iekšējās kārtības un drošības noteikumus, ar tiem ir iepazinušās visas </w:t>
      </w:r>
      <w:proofErr w:type="spellStart"/>
      <w:r w:rsidRPr="00D904E4">
        <w:rPr>
          <w:rFonts w:ascii="Times New Roman" w:hAnsi="Times New Roman" w:cs="Times New Roman"/>
          <w:sz w:val="24"/>
          <w:szCs w:val="24"/>
          <w:lang w:val="lv-LV"/>
        </w:rPr>
        <w:t>mērķgrupas</w:t>
      </w:r>
      <w:proofErr w:type="spellEnd"/>
      <w:r w:rsidRPr="00D904E4">
        <w:rPr>
          <w:rFonts w:ascii="Times New Roman" w:hAnsi="Times New Roman" w:cs="Times New Roman"/>
          <w:sz w:val="24"/>
          <w:szCs w:val="24"/>
          <w:lang w:val="lv-LV"/>
        </w:rPr>
        <w:t>, tās izprot noteikumu nozīmi, lielākoties tos ievēro. Izglītības iestādē ir izstrādāta kārtība, kā rīkoties ārkārtas gadījumos, to zina g</w:t>
      </w:r>
      <w:r>
        <w:rPr>
          <w:rFonts w:ascii="Times New Roman" w:hAnsi="Times New Roman" w:cs="Times New Roman"/>
          <w:sz w:val="24"/>
          <w:szCs w:val="24"/>
          <w:lang w:val="lv-LV"/>
        </w:rPr>
        <w:t xml:space="preserve">an darbinieki, gan izglītojamie. Katru gadu 2 reizes notiek praktiskās apmācības, vienu reizi iesaistot VUGD, policijas vai darba aizsardzības speciālistus. </w:t>
      </w:r>
      <w:r w:rsidRPr="00D904E4">
        <w:rPr>
          <w:rFonts w:ascii="Times New Roman" w:hAnsi="Times New Roman" w:cs="Times New Roman"/>
          <w:sz w:val="24"/>
          <w:szCs w:val="24"/>
          <w:lang w:val="lv-LV"/>
        </w:rPr>
        <w:t xml:space="preserve"> Izglītības iestādē ir droša fiziskā un emocionālā vide, visi iesaistītie sarunā apgalvo, ka jūtas labi un droši, ja rodas konfliktsituācijas, tās tiek risinātas, uzklausot visas iesaistītās puses. </w:t>
      </w:r>
      <w:r>
        <w:rPr>
          <w:rFonts w:ascii="Times New Roman" w:hAnsi="Times New Roman" w:cs="Times New Roman"/>
          <w:sz w:val="24"/>
          <w:szCs w:val="24"/>
          <w:lang w:val="lv-LV"/>
        </w:rPr>
        <w:t>Skolā ir izstrādāta “Bērnu sūdzību iesniegšanas un izskatīšanas kārtība”, ar kuru tiek iepazīstināti visi izglītojamie. Izglītības iestādē rūpējas, lai neviens izglītojamais netiek diskriminēts, apcelts, rūpējas par izglītojamiem, kuriem ir ar izglītības vidi, sociālo vidi, veselību, ar ģimeni saistīti vai citi riski priekšlaicīgi pārtraukt izglītību.</w:t>
      </w:r>
    </w:p>
    <w:p w14:paraId="6B944B1D" w14:textId="77777777" w:rsidR="0067537F" w:rsidRPr="00AD7B15" w:rsidRDefault="0067537F" w:rsidP="000D0602">
      <w:pPr>
        <w:spacing w:after="0" w:line="240" w:lineRule="auto"/>
        <w:ind w:left="360"/>
        <w:jc w:val="both"/>
        <w:rPr>
          <w:rFonts w:ascii="Times New Roman" w:eastAsia="Times New Roman" w:hAnsi="Times New Roman" w:cs="Times New Roman"/>
          <w:b/>
          <w:bCs/>
          <w:i/>
          <w:iCs/>
          <w:sz w:val="24"/>
          <w:szCs w:val="24"/>
          <w:lang w:val="lv-LV"/>
        </w:rPr>
      </w:pPr>
    </w:p>
    <w:tbl>
      <w:tblPr>
        <w:tblStyle w:val="Reatabula"/>
        <w:tblpPr w:leftFromText="180" w:rightFromText="180" w:vertAnchor="text" w:horzAnchor="margin" w:tblpY="181"/>
        <w:tblW w:w="14029" w:type="dxa"/>
        <w:tblLook w:val="04A0" w:firstRow="1" w:lastRow="0" w:firstColumn="1" w:lastColumn="0" w:noHBand="0" w:noVBand="1"/>
      </w:tblPr>
      <w:tblGrid>
        <w:gridCol w:w="5386"/>
        <w:gridCol w:w="2127"/>
        <w:gridCol w:w="2972"/>
        <w:gridCol w:w="3544"/>
      </w:tblGrid>
      <w:tr w:rsidR="000D0602" w:rsidRPr="00216702" w14:paraId="36A17832" w14:textId="77777777" w:rsidTr="00BE758E">
        <w:tc>
          <w:tcPr>
            <w:tcW w:w="5386" w:type="dxa"/>
          </w:tcPr>
          <w:p w14:paraId="142986DA" w14:textId="77777777" w:rsidR="000D0602" w:rsidRPr="00BE758E" w:rsidRDefault="000D0602" w:rsidP="00C02C59">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Rezultatīvā rādītāja nosaukums</w:t>
            </w:r>
          </w:p>
        </w:tc>
        <w:tc>
          <w:tcPr>
            <w:tcW w:w="2127" w:type="dxa"/>
          </w:tcPr>
          <w:p w14:paraId="1827234D" w14:textId="77777777" w:rsidR="000D0602" w:rsidRPr="00BE758E" w:rsidRDefault="000D0602" w:rsidP="00C02C59">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Kvalitātes līmeņa vērtējums punktos</w:t>
            </w:r>
          </w:p>
        </w:tc>
        <w:tc>
          <w:tcPr>
            <w:tcW w:w="2972" w:type="dxa"/>
          </w:tcPr>
          <w:p w14:paraId="30820D1A" w14:textId="77777777" w:rsidR="000D0602" w:rsidRPr="00BE758E" w:rsidRDefault="000D0602" w:rsidP="00C02C59">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Stiprās puses</w:t>
            </w:r>
          </w:p>
        </w:tc>
        <w:tc>
          <w:tcPr>
            <w:tcW w:w="3544" w:type="dxa"/>
          </w:tcPr>
          <w:p w14:paraId="083D66E8" w14:textId="77777777" w:rsidR="000D0602" w:rsidRPr="00BE758E" w:rsidRDefault="000D0602" w:rsidP="00C02C59">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Turpmākās attīstības vajadzības</w:t>
            </w:r>
          </w:p>
        </w:tc>
      </w:tr>
      <w:tr w:rsidR="00AF0C8D" w:rsidRPr="00A60144" w14:paraId="0AADF38B" w14:textId="77777777" w:rsidTr="00BE758E">
        <w:tc>
          <w:tcPr>
            <w:tcW w:w="5386" w:type="dxa"/>
          </w:tcPr>
          <w:p w14:paraId="6B8CEC8E" w14:textId="348B5DCE" w:rsidR="00AF0C8D" w:rsidRPr="00BE758E" w:rsidRDefault="00AF0C8D" w:rsidP="00AF0C8D">
            <w:pPr>
              <w:pStyle w:val="Sarakstarindkopa"/>
              <w:ind w:left="0"/>
              <w:jc w:val="both"/>
              <w:rPr>
                <w:rFonts w:ascii="Times New Roman" w:eastAsia="Times New Roman" w:hAnsi="Times New Roman" w:cs="Times New Roman"/>
                <w:bCs/>
                <w:sz w:val="24"/>
                <w:szCs w:val="24"/>
                <w:lang w:val="lv-LV"/>
              </w:rPr>
            </w:pPr>
            <w:r w:rsidRPr="00BE758E">
              <w:rPr>
                <w:rFonts w:ascii="Times New Roman" w:hAnsi="Times New Roman" w:cs="Times New Roman"/>
                <w:bCs/>
                <w:sz w:val="24"/>
                <w:szCs w:val="24"/>
                <w:lang w:val="lv-LV"/>
              </w:rPr>
              <w:t>Izglītības iestādes iekšējās kārtības un drošības noteikumu ievērošana</w:t>
            </w:r>
          </w:p>
        </w:tc>
        <w:tc>
          <w:tcPr>
            <w:tcW w:w="2127" w:type="dxa"/>
          </w:tcPr>
          <w:p w14:paraId="185BEDFD" w14:textId="73902961" w:rsidR="00AF0C8D" w:rsidRPr="00BE758E" w:rsidRDefault="0067537F" w:rsidP="00111FE4">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2972" w:type="dxa"/>
          </w:tcPr>
          <w:p w14:paraId="19C5B3B1" w14:textId="77777777" w:rsidR="00AF0C8D" w:rsidRPr="00BE758E" w:rsidRDefault="00AF0C8D" w:rsidP="00AF0C8D">
            <w:pPr>
              <w:pStyle w:val="Sarakstarindkopa"/>
              <w:ind w:left="0"/>
              <w:jc w:val="both"/>
              <w:rPr>
                <w:rFonts w:ascii="Times New Roman" w:eastAsia="Times New Roman" w:hAnsi="Times New Roman" w:cs="Times New Roman"/>
                <w:sz w:val="24"/>
                <w:szCs w:val="24"/>
                <w:lang w:val="lv-LV"/>
              </w:rPr>
            </w:pPr>
          </w:p>
        </w:tc>
        <w:tc>
          <w:tcPr>
            <w:tcW w:w="3544" w:type="dxa"/>
          </w:tcPr>
          <w:p w14:paraId="508B4A4B" w14:textId="77777777" w:rsidR="00AF0C8D" w:rsidRPr="00BE758E" w:rsidRDefault="00AF0C8D" w:rsidP="00AF0C8D">
            <w:pPr>
              <w:pStyle w:val="Sarakstarindkopa"/>
              <w:ind w:left="0"/>
              <w:jc w:val="both"/>
              <w:rPr>
                <w:rFonts w:ascii="Times New Roman" w:eastAsia="Times New Roman" w:hAnsi="Times New Roman" w:cs="Times New Roman"/>
                <w:sz w:val="24"/>
                <w:szCs w:val="24"/>
                <w:lang w:val="lv-LV"/>
              </w:rPr>
            </w:pPr>
          </w:p>
        </w:tc>
      </w:tr>
      <w:tr w:rsidR="00AF0C8D" w:rsidRPr="00A60144" w14:paraId="78BC5F4B" w14:textId="77777777" w:rsidTr="00BE758E">
        <w:tc>
          <w:tcPr>
            <w:tcW w:w="5386" w:type="dxa"/>
          </w:tcPr>
          <w:p w14:paraId="4E64DC3C" w14:textId="7F95D9B5" w:rsidR="00AF0C8D" w:rsidRPr="00BE758E" w:rsidRDefault="00AF0C8D" w:rsidP="00AF0C8D">
            <w:pPr>
              <w:pStyle w:val="Sarakstarindkopa"/>
              <w:ind w:left="0"/>
              <w:jc w:val="both"/>
              <w:rPr>
                <w:rFonts w:ascii="Times New Roman" w:eastAsia="Times New Roman" w:hAnsi="Times New Roman" w:cs="Times New Roman"/>
                <w:bCs/>
                <w:sz w:val="24"/>
                <w:szCs w:val="24"/>
                <w:lang w:val="lv-LV"/>
              </w:rPr>
            </w:pPr>
            <w:r w:rsidRPr="00BE758E">
              <w:rPr>
                <w:rFonts w:ascii="Times New Roman" w:hAnsi="Times New Roman" w:cs="Times New Roman"/>
                <w:bCs/>
                <w:sz w:val="24"/>
                <w:szCs w:val="24"/>
                <w:lang w:val="lv-LV"/>
              </w:rPr>
              <w:t>Izglītības iestādes fiziskā drošība un ar to saistīto risku novēršana</w:t>
            </w:r>
          </w:p>
        </w:tc>
        <w:tc>
          <w:tcPr>
            <w:tcW w:w="2127" w:type="dxa"/>
          </w:tcPr>
          <w:p w14:paraId="0E61C13E" w14:textId="22738B3C" w:rsidR="00AF0C8D" w:rsidRPr="00BE758E" w:rsidRDefault="0067537F" w:rsidP="00111FE4">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2972" w:type="dxa"/>
          </w:tcPr>
          <w:p w14:paraId="573F1A06" w14:textId="77777777" w:rsidR="00AF0C8D" w:rsidRPr="00BE758E" w:rsidRDefault="00AF0C8D" w:rsidP="00AF0C8D">
            <w:pPr>
              <w:pStyle w:val="Sarakstarindkopa"/>
              <w:ind w:left="0"/>
              <w:jc w:val="both"/>
              <w:rPr>
                <w:rFonts w:ascii="Times New Roman" w:eastAsia="Times New Roman" w:hAnsi="Times New Roman" w:cs="Times New Roman"/>
                <w:sz w:val="24"/>
                <w:szCs w:val="24"/>
                <w:lang w:val="lv-LV"/>
              </w:rPr>
            </w:pPr>
          </w:p>
        </w:tc>
        <w:tc>
          <w:tcPr>
            <w:tcW w:w="3544" w:type="dxa"/>
          </w:tcPr>
          <w:p w14:paraId="2AD6425B" w14:textId="77777777" w:rsidR="00AF0C8D" w:rsidRPr="00BE758E" w:rsidRDefault="00AF0C8D" w:rsidP="00AF0C8D">
            <w:pPr>
              <w:pStyle w:val="Sarakstarindkopa"/>
              <w:ind w:left="0"/>
              <w:jc w:val="both"/>
              <w:rPr>
                <w:rFonts w:ascii="Times New Roman" w:eastAsia="Times New Roman" w:hAnsi="Times New Roman" w:cs="Times New Roman"/>
                <w:sz w:val="24"/>
                <w:szCs w:val="24"/>
                <w:lang w:val="lv-LV"/>
              </w:rPr>
            </w:pPr>
          </w:p>
        </w:tc>
      </w:tr>
      <w:tr w:rsidR="00E33035" w:rsidRPr="0004464F" w14:paraId="1D395680" w14:textId="77777777" w:rsidTr="00BE758E">
        <w:tc>
          <w:tcPr>
            <w:tcW w:w="5386" w:type="dxa"/>
          </w:tcPr>
          <w:p w14:paraId="6DA0AFF6" w14:textId="1F444EE5" w:rsidR="00E33035" w:rsidRPr="00BE758E" w:rsidRDefault="00E33035" w:rsidP="00E33035">
            <w:pPr>
              <w:pStyle w:val="Bezatstarpm"/>
              <w:rPr>
                <w:bCs/>
                <w:lang w:val="lv-LV"/>
              </w:rPr>
            </w:pPr>
            <w:r w:rsidRPr="00BE758E">
              <w:rPr>
                <w:bCs/>
                <w:lang w:val="lv-LV"/>
              </w:rPr>
              <w:t>Emocionālā drošība izglītības iestādē un ar to saistīto risku novēršana</w:t>
            </w:r>
          </w:p>
        </w:tc>
        <w:tc>
          <w:tcPr>
            <w:tcW w:w="2127" w:type="dxa"/>
          </w:tcPr>
          <w:p w14:paraId="488B69FA" w14:textId="42E5BFD5" w:rsidR="00E33035" w:rsidRPr="00BE758E" w:rsidRDefault="00E33035" w:rsidP="00111FE4">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2972" w:type="dxa"/>
          </w:tcPr>
          <w:p w14:paraId="276D6E2B" w14:textId="77777777" w:rsidR="00E33035" w:rsidRPr="00BE758E" w:rsidRDefault="00E33035" w:rsidP="00E33035">
            <w:pPr>
              <w:pStyle w:val="Sarakstarindkopa"/>
              <w:ind w:left="0"/>
              <w:jc w:val="both"/>
              <w:rPr>
                <w:rFonts w:ascii="Times New Roman" w:eastAsia="Times New Roman" w:hAnsi="Times New Roman" w:cs="Times New Roman"/>
                <w:sz w:val="24"/>
                <w:szCs w:val="24"/>
                <w:lang w:val="lv-LV"/>
              </w:rPr>
            </w:pPr>
          </w:p>
        </w:tc>
        <w:tc>
          <w:tcPr>
            <w:tcW w:w="3544" w:type="dxa"/>
          </w:tcPr>
          <w:p w14:paraId="2C283300" w14:textId="36007B65" w:rsidR="00E33035" w:rsidRPr="00BE758E" w:rsidRDefault="00E33035" w:rsidP="00E33035">
            <w:pPr>
              <w:pStyle w:val="Sarakstarindkopa"/>
              <w:ind w:left="0"/>
              <w:jc w:val="both"/>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Biežāk veikt izglītības iestādē emocionālās drošības un ar to saistīto risku novērtēšanu.</w:t>
            </w:r>
          </w:p>
        </w:tc>
      </w:tr>
      <w:tr w:rsidR="00E33035" w:rsidRPr="00A60144" w14:paraId="709A6EF5" w14:textId="77777777" w:rsidTr="00BE758E">
        <w:tc>
          <w:tcPr>
            <w:tcW w:w="5386" w:type="dxa"/>
          </w:tcPr>
          <w:p w14:paraId="3BB83BA0" w14:textId="251520BF" w:rsidR="00E33035" w:rsidRPr="00BE758E" w:rsidRDefault="00E33035" w:rsidP="00E33035">
            <w:pPr>
              <w:pStyle w:val="Sarakstarindkopa"/>
              <w:ind w:left="0"/>
              <w:jc w:val="both"/>
              <w:rPr>
                <w:rFonts w:ascii="Times New Roman" w:eastAsia="Times New Roman" w:hAnsi="Times New Roman" w:cs="Times New Roman"/>
                <w:bCs/>
                <w:sz w:val="24"/>
                <w:szCs w:val="24"/>
                <w:vertAlign w:val="superscript"/>
                <w:lang w:val="lv-LV"/>
              </w:rPr>
            </w:pPr>
            <w:r w:rsidRPr="00BE758E">
              <w:rPr>
                <w:rFonts w:ascii="Times New Roman" w:hAnsi="Times New Roman" w:cs="Times New Roman"/>
                <w:bCs/>
                <w:sz w:val="24"/>
                <w:szCs w:val="24"/>
                <w:lang w:val="lv-LV"/>
              </w:rPr>
              <w:t xml:space="preserve">Izglītības iestādes personāla un izglītojamo </w:t>
            </w:r>
            <w:proofErr w:type="spellStart"/>
            <w:r w:rsidRPr="00BE758E">
              <w:rPr>
                <w:rFonts w:ascii="Times New Roman" w:hAnsi="Times New Roman" w:cs="Times New Roman"/>
                <w:bCs/>
                <w:sz w:val="24"/>
                <w:szCs w:val="24"/>
                <w:lang w:val="lv-LV"/>
              </w:rPr>
              <w:t>labizjūta</w:t>
            </w:r>
            <w:proofErr w:type="spellEnd"/>
          </w:p>
        </w:tc>
        <w:tc>
          <w:tcPr>
            <w:tcW w:w="2127" w:type="dxa"/>
          </w:tcPr>
          <w:p w14:paraId="25D43BC6" w14:textId="4581BA06" w:rsidR="00E33035" w:rsidRPr="00BE758E" w:rsidRDefault="00E33035" w:rsidP="00111FE4">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2972" w:type="dxa"/>
          </w:tcPr>
          <w:p w14:paraId="5A05DBD1" w14:textId="4B8A9F64" w:rsidR="00E33035" w:rsidRPr="00BE758E" w:rsidRDefault="00E33035" w:rsidP="00E33035">
            <w:pPr>
              <w:pStyle w:val="Sarakstarindkopa"/>
              <w:ind w:left="0"/>
              <w:jc w:val="both"/>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Izglītības iestādē ir stipra un vienota kopienas sajūta, vienotas vērtības. Piederības sajūtu  veicina kopīgie pasākumi un tradīcijas.</w:t>
            </w:r>
          </w:p>
        </w:tc>
        <w:tc>
          <w:tcPr>
            <w:tcW w:w="3544" w:type="dxa"/>
          </w:tcPr>
          <w:p w14:paraId="2DCEC64E" w14:textId="77777777" w:rsidR="00E33035" w:rsidRPr="00BE758E" w:rsidRDefault="00E33035" w:rsidP="00E33035">
            <w:pPr>
              <w:pStyle w:val="Sarakstarindkopa"/>
              <w:ind w:left="0"/>
              <w:jc w:val="both"/>
              <w:rPr>
                <w:rFonts w:ascii="Times New Roman" w:eastAsia="Times New Roman" w:hAnsi="Times New Roman" w:cs="Times New Roman"/>
                <w:sz w:val="24"/>
                <w:szCs w:val="24"/>
                <w:lang w:val="lv-LV"/>
              </w:rPr>
            </w:pPr>
          </w:p>
        </w:tc>
      </w:tr>
    </w:tbl>
    <w:p w14:paraId="5EE32936" w14:textId="77777777" w:rsidR="000D0602" w:rsidRDefault="000D0602" w:rsidP="000D0602">
      <w:pPr>
        <w:spacing w:after="0" w:line="240" w:lineRule="auto"/>
        <w:jc w:val="both"/>
        <w:rPr>
          <w:rFonts w:ascii="Times New Roman" w:eastAsia="Times New Roman" w:hAnsi="Times New Roman" w:cs="Times New Roman"/>
          <w:sz w:val="20"/>
          <w:szCs w:val="20"/>
          <w:vertAlign w:val="superscript"/>
          <w:lang w:val="lv-LV"/>
        </w:rPr>
      </w:pPr>
    </w:p>
    <w:p w14:paraId="13CD7BC6" w14:textId="4376AF8E" w:rsidR="000D0602" w:rsidRPr="00AD7B15" w:rsidRDefault="00BE758E" w:rsidP="00BE758E">
      <w:p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sz w:val="24"/>
          <w:szCs w:val="24"/>
          <w:lang w:val="lv-LV"/>
        </w:rPr>
        <w:t xml:space="preserve">      </w:t>
      </w:r>
      <w:r w:rsidR="000D0602">
        <w:rPr>
          <w:rFonts w:ascii="Times New Roman" w:eastAsia="Times New Roman" w:hAnsi="Times New Roman" w:cs="Times New Roman"/>
          <w:sz w:val="24"/>
          <w:szCs w:val="24"/>
          <w:lang w:val="lv-LV"/>
        </w:rPr>
        <w:t>3.</w:t>
      </w:r>
      <w:r w:rsidR="00AF0C8D">
        <w:rPr>
          <w:rFonts w:ascii="Times New Roman" w:eastAsia="Times New Roman" w:hAnsi="Times New Roman" w:cs="Times New Roman"/>
          <w:sz w:val="24"/>
          <w:szCs w:val="24"/>
          <w:lang w:val="lv-LV"/>
        </w:rPr>
        <w:t>4</w:t>
      </w:r>
      <w:r w:rsidR="000D0602">
        <w:rPr>
          <w:rFonts w:ascii="Times New Roman" w:eastAsia="Times New Roman" w:hAnsi="Times New Roman" w:cs="Times New Roman"/>
          <w:sz w:val="24"/>
          <w:szCs w:val="24"/>
          <w:lang w:val="lv-LV"/>
        </w:rPr>
        <w:t>.2.2.</w:t>
      </w:r>
      <w:r w:rsidR="000D0602" w:rsidRPr="00AD7B15">
        <w:rPr>
          <w:rFonts w:ascii="Times New Roman" w:eastAsia="Times New Roman" w:hAnsi="Times New Roman" w:cs="Times New Roman"/>
          <w:sz w:val="24"/>
          <w:szCs w:val="24"/>
          <w:lang w:val="lv-LV"/>
        </w:rPr>
        <w:t xml:space="preserve"> </w:t>
      </w:r>
      <w:r w:rsidR="008943BF" w:rsidRPr="00BE758E">
        <w:rPr>
          <w:rFonts w:ascii="Times New Roman" w:eastAsia="Times New Roman" w:hAnsi="Times New Roman" w:cs="Times New Roman"/>
          <w:sz w:val="24"/>
          <w:szCs w:val="24"/>
          <w:lang w:val="lv-LV"/>
        </w:rPr>
        <w:t xml:space="preserve">Elementa </w:t>
      </w:r>
      <w:r w:rsidR="000D0602" w:rsidRPr="00BE758E">
        <w:rPr>
          <w:rFonts w:ascii="Times New Roman" w:eastAsia="Times New Roman" w:hAnsi="Times New Roman" w:cs="Times New Roman"/>
          <w:sz w:val="24"/>
          <w:szCs w:val="24"/>
          <w:lang w:val="lv-LV"/>
        </w:rPr>
        <w:t>“</w:t>
      </w:r>
      <w:r w:rsidR="00AF0C8D" w:rsidRPr="00BE758E">
        <w:rPr>
          <w:rFonts w:ascii="Times New Roman" w:eastAsia="Times New Roman" w:hAnsi="Times New Roman" w:cs="Times New Roman"/>
          <w:sz w:val="24"/>
          <w:szCs w:val="24"/>
          <w:lang w:val="lv-LV"/>
        </w:rPr>
        <w:t>D</w:t>
      </w:r>
      <w:r w:rsidR="00AF0C8D">
        <w:rPr>
          <w:rFonts w:ascii="Times New Roman" w:eastAsia="Times New Roman" w:hAnsi="Times New Roman" w:cs="Times New Roman"/>
          <w:sz w:val="24"/>
          <w:szCs w:val="24"/>
          <w:lang w:val="lv-LV"/>
        </w:rPr>
        <w:t>rošība un psiholoģiskā labklājība</w:t>
      </w:r>
      <w:r w:rsidR="000D0602" w:rsidRPr="00AD7B15">
        <w:rPr>
          <w:rFonts w:ascii="Times New Roman" w:eastAsia="Times New Roman" w:hAnsi="Times New Roman" w:cs="Times New Roman"/>
          <w:sz w:val="24"/>
          <w:szCs w:val="24"/>
          <w:lang w:val="lv-LV"/>
        </w:rPr>
        <w:t xml:space="preserve">” </w:t>
      </w:r>
      <w:proofErr w:type="spellStart"/>
      <w:r w:rsidR="000D0602" w:rsidRPr="00AD7B15">
        <w:rPr>
          <w:rFonts w:ascii="Times New Roman" w:eastAsia="Times New Roman" w:hAnsi="Times New Roman" w:cs="Times New Roman"/>
          <w:sz w:val="24"/>
          <w:szCs w:val="24"/>
          <w:lang w:val="lv-LV"/>
        </w:rPr>
        <w:t>pašvērtēšanā</w:t>
      </w:r>
      <w:proofErr w:type="spellEnd"/>
      <w:r w:rsidR="000D0602" w:rsidRPr="00AD7B15">
        <w:rPr>
          <w:rFonts w:ascii="Times New Roman" w:eastAsia="Times New Roman" w:hAnsi="Times New Roman" w:cs="Times New Roman"/>
          <w:sz w:val="24"/>
          <w:szCs w:val="24"/>
          <w:lang w:val="lv-LV"/>
        </w:rPr>
        <w:t xml:space="preserve"> iegūtais rezultāts atbils</w:t>
      </w:r>
      <w:r>
        <w:rPr>
          <w:rFonts w:ascii="Times New Roman" w:eastAsia="Times New Roman" w:hAnsi="Times New Roman" w:cs="Times New Roman"/>
          <w:sz w:val="24"/>
          <w:szCs w:val="24"/>
          <w:lang w:val="lv-LV"/>
        </w:rPr>
        <w:t xml:space="preserve">t kvalitātes vērtējuma līmenim </w:t>
      </w:r>
      <w:r w:rsidRPr="00B87A66">
        <w:rPr>
          <w:rFonts w:ascii="Times New Roman" w:eastAsia="Times New Roman" w:hAnsi="Times New Roman" w:cs="Times New Roman"/>
          <w:b/>
          <w:i/>
          <w:sz w:val="24"/>
          <w:szCs w:val="24"/>
          <w:lang w:val="lv-LV"/>
        </w:rPr>
        <w:t>Labi.</w:t>
      </w:r>
      <w:r>
        <w:rPr>
          <w:rFonts w:ascii="Times New Roman" w:eastAsia="Times New Roman" w:hAnsi="Times New Roman" w:cs="Times New Roman"/>
          <w:sz w:val="24"/>
          <w:szCs w:val="24"/>
          <w:lang w:val="lv-LV"/>
        </w:rPr>
        <w:t xml:space="preserve"> </w:t>
      </w:r>
      <w:r w:rsidR="000D0602" w:rsidRPr="00AD7B15">
        <w:rPr>
          <w:rFonts w:ascii="Times New Roman" w:eastAsia="Times New Roman" w:hAnsi="Times New Roman" w:cs="Times New Roman"/>
          <w:sz w:val="24"/>
          <w:szCs w:val="24"/>
          <w:lang w:val="lv-LV"/>
        </w:rPr>
        <w:t xml:space="preserve"> </w:t>
      </w:r>
    </w:p>
    <w:p w14:paraId="4D1214A0" w14:textId="77777777" w:rsidR="000D0602" w:rsidRDefault="000D0602" w:rsidP="000D0602">
      <w:pPr>
        <w:pStyle w:val="Sarakstarindkopa"/>
        <w:spacing w:after="0" w:line="240" w:lineRule="auto"/>
        <w:jc w:val="both"/>
        <w:rPr>
          <w:rFonts w:ascii="Times New Roman" w:eastAsia="Times New Roman" w:hAnsi="Times New Roman" w:cs="Times New Roman"/>
          <w:sz w:val="24"/>
          <w:szCs w:val="24"/>
          <w:lang w:val="lv-LV"/>
        </w:rPr>
      </w:pPr>
    </w:p>
    <w:p w14:paraId="49AE12B8" w14:textId="4204AB52" w:rsidR="000D0602" w:rsidRPr="00135E11" w:rsidRDefault="000D0602" w:rsidP="000D0602">
      <w:pPr>
        <w:spacing w:after="0" w:line="240" w:lineRule="auto"/>
        <w:ind w:left="360"/>
        <w:jc w:val="both"/>
        <w:rPr>
          <w:rFonts w:ascii="Times New Roman" w:eastAsia="Times New Roman" w:hAnsi="Times New Roman" w:cs="Times New Roman"/>
          <w:b/>
          <w:bCs/>
          <w:color w:val="70AD47" w:themeColor="accent6"/>
          <w:sz w:val="24"/>
          <w:szCs w:val="24"/>
          <w:lang w:val="lv-LV"/>
        </w:rPr>
      </w:pPr>
      <w:r>
        <w:rPr>
          <w:rFonts w:ascii="Times New Roman" w:hAnsi="Times New Roman" w:cs="Times New Roman"/>
          <w:b/>
          <w:bCs/>
          <w:sz w:val="24"/>
          <w:szCs w:val="24"/>
          <w:lang w:val="lv-LV"/>
        </w:rPr>
        <w:t>3.</w:t>
      </w:r>
      <w:r w:rsidR="00AF0C8D">
        <w:rPr>
          <w:rFonts w:ascii="Times New Roman" w:hAnsi="Times New Roman" w:cs="Times New Roman"/>
          <w:b/>
          <w:bCs/>
          <w:sz w:val="24"/>
          <w:szCs w:val="24"/>
          <w:lang w:val="lv-LV"/>
        </w:rPr>
        <w:t>4</w:t>
      </w:r>
      <w:r>
        <w:rPr>
          <w:rFonts w:ascii="Times New Roman" w:hAnsi="Times New Roman" w:cs="Times New Roman"/>
          <w:b/>
          <w:bCs/>
          <w:sz w:val="24"/>
          <w:szCs w:val="24"/>
          <w:lang w:val="lv-LV"/>
        </w:rPr>
        <w:t>.3.</w:t>
      </w:r>
      <w:r w:rsidR="0030324B" w:rsidRPr="0030324B">
        <w:rPr>
          <w:rFonts w:ascii="Times New Roman" w:hAnsi="Times New Roman" w:cs="Times New Roman"/>
          <w:b/>
          <w:bCs/>
          <w:sz w:val="24"/>
          <w:szCs w:val="24"/>
          <w:lang w:val="lv-LV"/>
        </w:rPr>
        <w:t xml:space="preserve"> </w:t>
      </w:r>
      <w:r w:rsidR="008943BF" w:rsidRPr="00BE758E">
        <w:rPr>
          <w:rFonts w:ascii="Times New Roman" w:eastAsia="Times New Roman" w:hAnsi="Times New Roman" w:cs="Times New Roman"/>
          <w:b/>
          <w:bCs/>
          <w:sz w:val="24"/>
          <w:szCs w:val="24"/>
          <w:lang w:val="lv-LV"/>
        </w:rPr>
        <w:t xml:space="preserve">Elementa </w:t>
      </w:r>
      <w:r w:rsidRPr="00AD7B15">
        <w:rPr>
          <w:rFonts w:ascii="Times New Roman" w:eastAsia="Times New Roman" w:hAnsi="Times New Roman" w:cs="Times New Roman"/>
          <w:b/>
          <w:bCs/>
          <w:sz w:val="24"/>
          <w:szCs w:val="24"/>
          <w:lang w:val="lv-LV"/>
        </w:rPr>
        <w:t>“</w:t>
      </w:r>
      <w:r w:rsidR="00AF0C8D">
        <w:rPr>
          <w:rFonts w:ascii="Times New Roman" w:eastAsia="Times New Roman" w:hAnsi="Times New Roman" w:cs="Times New Roman"/>
          <w:b/>
          <w:bCs/>
          <w:sz w:val="24"/>
          <w:szCs w:val="24"/>
          <w:lang w:val="lv-LV"/>
        </w:rPr>
        <w:t>Infrastruktūra un resursi</w:t>
      </w:r>
      <w:r w:rsidRPr="00AD7B15">
        <w:rPr>
          <w:rFonts w:ascii="Times New Roman" w:eastAsia="Times New Roman" w:hAnsi="Times New Roman" w:cs="Times New Roman"/>
          <w:b/>
          <w:bCs/>
          <w:sz w:val="24"/>
          <w:szCs w:val="24"/>
          <w:lang w:val="lv-LV"/>
        </w:rPr>
        <w:t xml:space="preserve">” kvantitatīvais un kvalitatīvais </w:t>
      </w:r>
      <w:proofErr w:type="spellStart"/>
      <w:r w:rsidRPr="00AD7B15">
        <w:rPr>
          <w:rFonts w:ascii="Times New Roman" w:eastAsia="Times New Roman" w:hAnsi="Times New Roman" w:cs="Times New Roman"/>
          <w:b/>
          <w:bCs/>
          <w:sz w:val="24"/>
          <w:szCs w:val="24"/>
          <w:lang w:val="lv-LV"/>
        </w:rPr>
        <w:t>izvērtējums</w:t>
      </w:r>
      <w:proofErr w:type="spellEnd"/>
      <w:r w:rsidR="00DE3DCD">
        <w:rPr>
          <w:rFonts w:ascii="Times New Roman" w:eastAsia="Times New Roman" w:hAnsi="Times New Roman" w:cs="Times New Roman"/>
          <w:b/>
          <w:bCs/>
          <w:sz w:val="24"/>
          <w:szCs w:val="24"/>
          <w:lang w:val="lv-LV"/>
        </w:rPr>
        <w:t xml:space="preserve">  </w:t>
      </w:r>
    </w:p>
    <w:p w14:paraId="3610F975" w14:textId="77777777" w:rsidR="000D0602" w:rsidRDefault="000D0602" w:rsidP="000D0602">
      <w:pPr>
        <w:spacing w:after="0" w:line="240" w:lineRule="auto"/>
        <w:jc w:val="both"/>
        <w:rPr>
          <w:rFonts w:ascii="Times New Roman" w:eastAsia="Times New Roman" w:hAnsi="Times New Roman" w:cs="Times New Roman"/>
          <w:sz w:val="24"/>
          <w:szCs w:val="24"/>
          <w:lang w:val="lv-LV"/>
        </w:rPr>
      </w:pPr>
    </w:p>
    <w:p w14:paraId="443EC476" w14:textId="1754C6AE" w:rsidR="000D0602" w:rsidRDefault="000D0602" w:rsidP="000D0602">
      <w:pPr>
        <w:spacing w:after="0" w:line="240" w:lineRule="auto"/>
        <w:ind w:left="360"/>
        <w:jc w:val="both"/>
        <w:rPr>
          <w:rFonts w:ascii="Times New Roman" w:eastAsia="Times New Roman" w:hAnsi="Times New Roman" w:cs="Times New Roman"/>
          <w:sz w:val="24"/>
          <w:szCs w:val="24"/>
          <w:lang w:val="lv-LV"/>
        </w:rPr>
      </w:pPr>
      <w:r w:rsidRPr="00AD7B15">
        <w:rPr>
          <w:rFonts w:ascii="Times New Roman" w:eastAsia="Times New Roman" w:hAnsi="Times New Roman" w:cs="Times New Roman"/>
          <w:sz w:val="24"/>
          <w:szCs w:val="24"/>
          <w:lang w:val="lv-LV"/>
        </w:rPr>
        <w:lastRenderedPageBreak/>
        <w:t>3.</w:t>
      </w:r>
      <w:r w:rsidR="00AF0C8D">
        <w:rPr>
          <w:rFonts w:ascii="Times New Roman" w:eastAsia="Times New Roman" w:hAnsi="Times New Roman" w:cs="Times New Roman"/>
          <w:sz w:val="24"/>
          <w:szCs w:val="24"/>
          <w:lang w:val="lv-LV"/>
        </w:rPr>
        <w:t>4</w:t>
      </w:r>
      <w:r w:rsidRPr="00AD7B15">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3.</w:t>
      </w:r>
      <w:r w:rsidRPr="00AD7B15">
        <w:rPr>
          <w:rFonts w:ascii="Times New Roman" w:eastAsia="Times New Roman" w:hAnsi="Times New Roman" w:cs="Times New Roman"/>
          <w:sz w:val="24"/>
          <w:szCs w:val="24"/>
          <w:lang w:val="lv-LV"/>
        </w:rPr>
        <w:t xml:space="preserve">1.Būtiskākie </w:t>
      </w:r>
      <w:r>
        <w:rPr>
          <w:rFonts w:ascii="Times New Roman" w:eastAsia="Times New Roman" w:hAnsi="Times New Roman" w:cs="Times New Roman"/>
          <w:sz w:val="24"/>
          <w:szCs w:val="24"/>
          <w:lang w:val="lv-LV"/>
        </w:rPr>
        <w:t xml:space="preserve">iegūtie dati, informācija un </w:t>
      </w:r>
      <w:r w:rsidRPr="00AD7B15">
        <w:rPr>
          <w:rFonts w:ascii="Times New Roman" w:eastAsia="Times New Roman" w:hAnsi="Times New Roman" w:cs="Times New Roman"/>
          <w:sz w:val="24"/>
          <w:szCs w:val="24"/>
          <w:lang w:val="lv-LV"/>
        </w:rPr>
        <w:t xml:space="preserve">secinājumi par </w:t>
      </w:r>
      <w:r w:rsidR="008943BF" w:rsidRPr="00AD7B15">
        <w:rPr>
          <w:rFonts w:ascii="Times New Roman" w:eastAsia="Times New Roman" w:hAnsi="Times New Roman" w:cs="Times New Roman"/>
          <w:sz w:val="24"/>
          <w:szCs w:val="24"/>
          <w:lang w:val="lv-LV"/>
        </w:rPr>
        <w:t xml:space="preserve">visu </w:t>
      </w:r>
      <w:r w:rsidR="008943BF" w:rsidRPr="00BE758E">
        <w:rPr>
          <w:rFonts w:ascii="Times New Roman" w:eastAsia="Times New Roman" w:hAnsi="Times New Roman" w:cs="Times New Roman"/>
          <w:sz w:val="24"/>
          <w:szCs w:val="24"/>
          <w:lang w:val="lv-LV"/>
        </w:rPr>
        <w:t>elementu</w:t>
      </w:r>
      <w:r w:rsidR="00E33035" w:rsidRPr="00BE758E">
        <w:rPr>
          <w:rFonts w:ascii="Times New Roman" w:eastAsia="Times New Roman" w:hAnsi="Times New Roman" w:cs="Times New Roman"/>
          <w:sz w:val="24"/>
          <w:szCs w:val="24"/>
          <w:lang w:val="lv-LV"/>
        </w:rPr>
        <w:t>:</w:t>
      </w:r>
    </w:p>
    <w:p w14:paraId="2F79E5F0" w14:textId="77777777" w:rsidR="00E33035" w:rsidRDefault="00E33035" w:rsidP="00E33035">
      <w:pPr>
        <w:spacing w:after="0" w:line="240" w:lineRule="auto"/>
        <w:ind w:left="360"/>
        <w:jc w:val="both"/>
        <w:rPr>
          <w:rFonts w:ascii="Times New Roman" w:hAnsi="Times New Roman" w:cs="Times New Roman"/>
          <w:b/>
          <w:bCs/>
          <w:i/>
          <w:iCs/>
          <w:sz w:val="24"/>
          <w:szCs w:val="24"/>
          <w:lang w:val="lv-LV"/>
        </w:rPr>
      </w:pPr>
      <w:r w:rsidRPr="006376EA">
        <w:rPr>
          <w:rFonts w:ascii="Times New Roman" w:hAnsi="Times New Roman" w:cs="Times New Roman"/>
          <w:sz w:val="24"/>
          <w:szCs w:val="24"/>
          <w:lang w:val="lv-LV"/>
        </w:rPr>
        <w:t xml:space="preserve">No anketēšanā iesaistītajām trīs auditorijām ( kopā 125 atbildes) gandrīz visi norāda, ka skola pietiekami ir nodrošināta ar mācību un digitālajiem līdzekļiem.  Daži skolēni norāda, ka ir nepieciešama planšete katram skolēnam, diviem pedagogiem ir nepieciešama interaktīvā tāfele,  2 pedagoģi minējuši, ka nepieciešams uzlabot interneta </w:t>
      </w:r>
      <w:proofErr w:type="spellStart"/>
      <w:r w:rsidRPr="006376EA">
        <w:rPr>
          <w:rFonts w:ascii="Times New Roman" w:hAnsi="Times New Roman" w:cs="Times New Roman"/>
          <w:sz w:val="24"/>
          <w:szCs w:val="24"/>
          <w:lang w:val="lv-LV"/>
        </w:rPr>
        <w:t>pieslēgumu</w:t>
      </w:r>
      <w:proofErr w:type="spellEnd"/>
      <w:r w:rsidRPr="006376EA">
        <w:rPr>
          <w:rFonts w:ascii="Times New Roman" w:hAnsi="Times New Roman" w:cs="Times New Roman"/>
          <w:sz w:val="24"/>
          <w:szCs w:val="24"/>
          <w:lang w:val="lv-LV"/>
        </w:rPr>
        <w:t xml:space="preserve">, dizaina un tehnoloģiju stundām nepieciešams iegādāties CNC frēzmašīnu un Co2 </w:t>
      </w:r>
      <w:proofErr w:type="spellStart"/>
      <w:r w:rsidRPr="006376EA">
        <w:rPr>
          <w:rFonts w:ascii="Times New Roman" w:hAnsi="Times New Roman" w:cs="Times New Roman"/>
          <w:sz w:val="24"/>
          <w:szCs w:val="24"/>
          <w:lang w:val="lv-LV"/>
        </w:rPr>
        <w:t>lāzergriešanas</w:t>
      </w:r>
      <w:proofErr w:type="spellEnd"/>
      <w:r w:rsidRPr="006376EA">
        <w:rPr>
          <w:rFonts w:ascii="Times New Roman" w:hAnsi="Times New Roman" w:cs="Times New Roman"/>
          <w:sz w:val="24"/>
          <w:szCs w:val="24"/>
          <w:lang w:val="lv-LV"/>
        </w:rPr>
        <w:t xml:space="preserve"> iekārtu, nepieciešams labiekārtot skolas sporta laukumu, turpināt mācību kabinetu remontu. Gandrīz visi ve</w:t>
      </w:r>
      <w:r>
        <w:rPr>
          <w:rFonts w:ascii="Times New Roman" w:hAnsi="Times New Roman" w:cs="Times New Roman"/>
          <w:sz w:val="24"/>
          <w:szCs w:val="24"/>
          <w:lang w:val="lv-LV"/>
        </w:rPr>
        <w:t>cāki komentāros norāda, ka skolā</w:t>
      </w:r>
      <w:r w:rsidRPr="006376EA">
        <w:rPr>
          <w:rFonts w:ascii="Times New Roman" w:hAnsi="Times New Roman" w:cs="Times New Roman"/>
          <w:sz w:val="24"/>
          <w:szCs w:val="24"/>
          <w:lang w:val="lv-LV"/>
        </w:rPr>
        <w:t xml:space="preserve"> ir viss nepieciešamais nodrošinājums, bet attālinātā mācību procesa nodrošināšanai katram skolēnam ir nepieciešama sava planšete vai dators. Aptaujātie skolēni anketās uz jautājumu, kas visvairāk patīk skolā, daudzās atbildēs minēja sakopto vidi un  tehnoloģiju pieejamību mācību vajadzībām.</w:t>
      </w:r>
    </w:p>
    <w:p w14:paraId="0ABA1F4F" w14:textId="1753DBE0" w:rsidR="00E33035" w:rsidRPr="00E33035" w:rsidRDefault="00E33035" w:rsidP="00E33035">
      <w:pPr>
        <w:spacing w:after="0" w:line="240" w:lineRule="auto"/>
        <w:ind w:left="360"/>
        <w:jc w:val="both"/>
        <w:rPr>
          <w:rFonts w:ascii="Times New Roman" w:hAnsi="Times New Roman" w:cs="Times New Roman"/>
          <w:b/>
          <w:bCs/>
          <w:i/>
          <w:iCs/>
          <w:sz w:val="24"/>
          <w:szCs w:val="24"/>
          <w:lang w:val="lv-LV"/>
        </w:rPr>
      </w:pPr>
      <w:r>
        <w:rPr>
          <w:rFonts w:ascii="Times New Roman" w:eastAsia="Times New Roman" w:hAnsi="Times New Roman" w:cs="Times New Roman"/>
          <w:sz w:val="24"/>
          <w:szCs w:val="24"/>
          <w:lang w:val="lv-LV"/>
        </w:rPr>
        <w:t xml:space="preserve">Veicot kritērija “Infrastruktūra un resursi” </w:t>
      </w:r>
      <w:proofErr w:type="spellStart"/>
      <w:r>
        <w:rPr>
          <w:rFonts w:ascii="Times New Roman" w:eastAsia="Times New Roman" w:hAnsi="Times New Roman" w:cs="Times New Roman"/>
          <w:sz w:val="24"/>
          <w:szCs w:val="24"/>
          <w:lang w:val="lv-LV"/>
        </w:rPr>
        <w:t>pašvērtēšanu</w:t>
      </w:r>
      <w:proofErr w:type="spellEnd"/>
      <w:r>
        <w:rPr>
          <w:rFonts w:ascii="Times New Roman" w:eastAsia="Times New Roman" w:hAnsi="Times New Roman" w:cs="Times New Roman"/>
          <w:sz w:val="24"/>
          <w:szCs w:val="24"/>
          <w:lang w:val="lv-LV"/>
        </w:rPr>
        <w:t xml:space="preserve">, izmantojot kvalitātes vērtēšanas metodi “Saruna”, var secināt, ka skolā ir pietiekami pieejamie materiāltehniskie resursi skolas izglītības programmu īstenošanai, materiāltehniskie resursi tiek iegādāti, pamatojoties uz pedagogu pieprasījumu mācību priekšmeta standarta prasību izpildes nodrošināšanai un mācību kabinetu attīstības plāniem. Pedagogi atzīst, ka viņi visi ir nodrošināti ar IKT resursiem, kurus izmanto gan mācību procesam, gan ārpus tā. Visi pedagogi apgalvo, ka viņiem darbā ar IKT tiek nodrošināts pietiekams tehniskais atbalsts. Attālināto mācību īstenošanas gadījumā vēlams katru izglītojamo nodrošināt ar planšetdatoru, sevišķi izglītojamos no </w:t>
      </w:r>
      <w:proofErr w:type="spellStart"/>
      <w:r>
        <w:rPr>
          <w:rFonts w:ascii="Times New Roman" w:eastAsia="Times New Roman" w:hAnsi="Times New Roman" w:cs="Times New Roman"/>
          <w:sz w:val="24"/>
          <w:szCs w:val="24"/>
          <w:lang w:val="lv-LV"/>
        </w:rPr>
        <w:t>daudzbērnu</w:t>
      </w:r>
      <w:proofErr w:type="spellEnd"/>
      <w:r>
        <w:rPr>
          <w:rFonts w:ascii="Times New Roman" w:eastAsia="Times New Roman" w:hAnsi="Times New Roman" w:cs="Times New Roman"/>
          <w:sz w:val="24"/>
          <w:szCs w:val="24"/>
          <w:lang w:val="lv-LV"/>
        </w:rPr>
        <w:t xml:space="preserve"> ģimenēm. </w:t>
      </w:r>
    </w:p>
    <w:p w14:paraId="2A56B01E" w14:textId="214FE049" w:rsidR="00E33035" w:rsidRPr="00AD7B15" w:rsidRDefault="00E33035" w:rsidP="00E33035">
      <w:pPr>
        <w:spacing w:after="0" w:line="240" w:lineRule="auto"/>
        <w:ind w:left="360"/>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sz w:val="24"/>
          <w:szCs w:val="24"/>
          <w:lang w:val="lv-LV"/>
        </w:rPr>
        <w:t>Izmantojot kvalitātes vērtēšanas metodi “Izglītības iestādes apskate”, konstatēts, ka telpu izmērs atbilst normatīvajos aktos noteiktajam, telpas ir daudzfunkcionālās, telpas ir estētiski noformētas, katrā mācību kabinetā un gaiteņos ir telpaugi, visos mācību kabinetos ir jaunas mēbeles, trijos mācību kabinetos nepieciešams veikt kosmētisko remontu. 13 mācību kabinetos ir uzstādīti gaisa kvalitātes mērītāji. Pārvietošanās skolā ir ērta un droša.</w:t>
      </w:r>
    </w:p>
    <w:tbl>
      <w:tblPr>
        <w:tblStyle w:val="Reatabula"/>
        <w:tblpPr w:leftFromText="180" w:rightFromText="180" w:vertAnchor="text" w:horzAnchor="margin" w:tblpY="181"/>
        <w:tblW w:w="14029" w:type="dxa"/>
        <w:tblLook w:val="04A0" w:firstRow="1" w:lastRow="0" w:firstColumn="1" w:lastColumn="0" w:noHBand="0" w:noVBand="1"/>
      </w:tblPr>
      <w:tblGrid>
        <w:gridCol w:w="5386"/>
        <w:gridCol w:w="2127"/>
        <w:gridCol w:w="3114"/>
        <w:gridCol w:w="3402"/>
      </w:tblGrid>
      <w:tr w:rsidR="000D0602" w:rsidRPr="00216702" w14:paraId="22D4150D" w14:textId="77777777" w:rsidTr="00BE758E">
        <w:tc>
          <w:tcPr>
            <w:tcW w:w="5386" w:type="dxa"/>
          </w:tcPr>
          <w:p w14:paraId="3703BD3B" w14:textId="77777777" w:rsidR="000D0602" w:rsidRPr="00BE758E" w:rsidRDefault="000D0602" w:rsidP="00C02C59">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Rezultatīvā rādītāja nosaukums</w:t>
            </w:r>
          </w:p>
        </w:tc>
        <w:tc>
          <w:tcPr>
            <w:tcW w:w="2127" w:type="dxa"/>
          </w:tcPr>
          <w:p w14:paraId="257F5C86" w14:textId="77777777" w:rsidR="000D0602" w:rsidRPr="00BE758E" w:rsidRDefault="000D0602" w:rsidP="00C02C59">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Kvalitātes līmeņa vērtējums punktos</w:t>
            </w:r>
          </w:p>
        </w:tc>
        <w:tc>
          <w:tcPr>
            <w:tcW w:w="3114" w:type="dxa"/>
          </w:tcPr>
          <w:p w14:paraId="220D3D39" w14:textId="77777777" w:rsidR="000D0602" w:rsidRPr="00BE758E" w:rsidRDefault="000D0602" w:rsidP="00C02C59">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Stiprās puses</w:t>
            </w:r>
          </w:p>
        </w:tc>
        <w:tc>
          <w:tcPr>
            <w:tcW w:w="3402" w:type="dxa"/>
          </w:tcPr>
          <w:p w14:paraId="70F2848D" w14:textId="77777777" w:rsidR="000D0602" w:rsidRPr="00BE758E" w:rsidRDefault="000D0602" w:rsidP="00C02C59">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Turpmākās attīstības vajadzības</w:t>
            </w:r>
          </w:p>
        </w:tc>
      </w:tr>
      <w:tr w:rsidR="00E33035" w:rsidRPr="00A60144" w14:paraId="3BC8371F" w14:textId="77777777" w:rsidTr="00BE758E">
        <w:tc>
          <w:tcPr>
            <w:tcW w:w="5386" w:type="dxa"/>
          </w:tcPr>
          <w:p w14:paraId="3D386911" w14:textId="0D9B9647" w:rsidR="00E33035" w:rsidRPr="00BE758E" w:rsidRDefault="00E33035" w:rsidP="00E33035">
            <w:pPr>
              <w:pStyle w:val="Sarakstarindkopa"/>
              <w:ind w:left="0"/>
              <w:jc w:val="both"/>
              <w:rPr>
                <w:rFonts w:ascii="Times New Roman" w:eastAsia="Times New Roman" w:hAnsi="Times New Roman" w:cs="Times New Roman"/>
                <w:bCs/>
                <w:sz w:val="24"/>
                <w:szCs w:val="24"/>
                <w:lang w:val="lv-LV"/>
              </w:rPr>
            </w:pPr>
            <w:r w:rsidRPr="00BE758E">
              <w:rPr>
                <w:rFonts w:ascii="Times New Roman" w:hAnsi="Times New Roman" w:cs="Times New Roman"/>
                <w:bCs/>
                <w:sz w:val="24"/>
                <w:szCs w:val="24"/>
                <w:lang w:val="lv-LV"/>
              </w:rPr>
              <w:t>Izglītības iestādei pieejamie materiāltehniskie resursi izglītības programmas īstenošanai</w:t>
            </w:r>
          </w:p>
        </w:tc>
        <w:tc>
          <w:tcPr>
            <w:tcW w:w="2127" w:type="dxa"/>
          </w:tcPr>
          <w:p w14:paraId="382386BF" w14:textId="37BC2DEC" w:rsidR="00E33035" w:rsidRPr="00BE758E" w:rsidRDefault="00E33035" w:rsidP="00E33035">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3114" w:type="dxa"/>
          </w:tcPr>
          <w:p w14:paraId="45F5117F" w14:textId="77777777" w:rsidR="00E33035" w:rsidRPr="00BE758E" w:rsidRDefault="00E33035" w:rsidP="00E33035">
            <w:pPr>
              <w:pStyle w:val="Sarakstarindkopa"/>
              <w:ind w:left="0"/>
              <w:jc w:val="both"/>
              <w:rPr>
                <w:rFonts w:ascii="Times New Roman" w:eastAsia="Times New Roman" w:hAnsi="Times New Roman" w:cs="Times New Roman"/>
                <w:sz w:val="24"/>
                <w:szCs w:val="24"/>
                <w:lang w:val="lv-LV"/>
              </w:rPr>
            </w:pPr>
          </w:p>
        </w:tc>
        <w:tc>
          <w:tcPr>
            <w:tcW w:w="3402" w:type="dxa"/>
          </w:tcPr>
          <w:p w14:paraId="65AD133F" w14:textId="77777777" w:rsidR="00E33035" w:rsidRPr="00BE758E" w:rsidRDefault="00E33035" w:rsidP="00E33035">
            <w:pPr>
              <w:pStyle w:val="Sarakstarindkopa"/>
              <w:ind w:left="0"/>
              <w:jc w:val="both"/>
              <w:rPr>
                <w:rFonts w:ascii="Times New Roman" w:eastAsia="Times New Roman" w:hAnsi="Times New Roman" w:cs="Times New Roman"/>
                <w:sz w:val="24"/>
                <w:szCs w:val="24"/>
                <w:lang w:val="lv-LV"/>
              </w:rPr>
            </w:pPr>
          </w:p>
        </w:tc>
      </w:tr>
      <w:tr w:rsidR="00E33035" w:rsidRPr="0004464F" w14:paraId="26958E0B" w14:textId="77777777" w:rsidTr="00BE758E">
        <w:tc>
          <w:tcPr>
            <w:tcW w:w="5386" w:type="dxa"/>
          </w:tcPr>
          <w:p w14:paraId="03C9914E" w14:textId="7BF571AF" w:rsidR="00E33035" w:rsidRPr="00BE758E" w:rsidRDefault="00E33035" w:rsidP="00E33035">
            <w:pPr>
              <w:pStyle w:val="Sarakstarindkopa"/>
              <w:ind w:left="0"/>
              <w:jc w:val="both"/>
              <w:rPr>
                <w:rFonts w:ascii="Times New Roman" w:hAnsi="Times New Roman" w:cs="Times New Roman"/>
                <w:bCs/>
                <w:sz w:val="24"/>
                <w:szCs w:val="24"/>
                <w:lang w:val="lv-LV"/>
              </w:rPr>
            </w:pPr>
            <w:r w:rsidRPr="00BE758E">
              <w:rPr>
                <w:rFonts w:ascii="Times New Roman" w:hAnsi="Times New Roman" w:cs="Times New Roman"/>
                <w:bCs/>
                <w:sz w:val="24"/>
                <w:szCs w:val="24"/>
                <w:lang w:val="lv-LV"/>
              </w:rPr>
              <w:t>Izglītības iestādei pieejam</w:t>
            </w:r>
            <w:r w:rsidR="00FC6229">
              <w:rPr>
                <w:rFonts w:ascii="Times New Roman" w:hAnsi="Times New Roman" w:cs="Times New Roman"/>
                <w:bCs/>
                <w:sz w:val="24"/>
                <w:szCs w:val="24"/>
                <w:lang w:val="lv-LV"/>
              </w:rPr>
              <w:t>a</w:t>
            </w:r>
            <w:r w:rsidRPr="00BE758E">
              <w:rPr>
                <w:rFonts w:ascii="Times New Roman" w:hAnsi="Times New Roman" w:cs="Times New Roman"/>
                <w:bCs/>
                <w:sz w:val="24"/>
                <w:szCs w:val="24"/>
                <w:lang w:val="lv-LV"/>
              </w:rPr>
              <w:t>s informācijas un komunikācijas tehnoloģijas un digitālie resursi izglītības programmas īstenošanai</w:t>
            </w:r>
          </w:p>
        </w:tc>
        <w:tc>
          <w:tcPr>
            <w:tcW w:w="2127" w:type="dxa"/>
          </w:tcPr>
          <w:p w14:paraId="66D81036" w14:textId="493A77C6" w:rsidR="00E33035" w:rsidRPr="00BE758E" w:rsidRDefault="00E33035" w:rsidP="00E33035">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3114" w:type="dxa"/>
          </w:tcPr>
          <w:p w14:paraId="09F2CE46" w14:textId="6311B3E1" w:rsidR="00E33035" w:rsidRPr="00BE758E" w:rsidRDefault="00E33035" w:rsidP="00E33035">
            <w:pPr>
              <w:pStyle w:val="Sarakstarindkopa"/>
              <w:ind w:left="0"/>
              <w:jc w:val="both"/>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 xml:space="preserve">Visas mācību telpas ir nodrošinātas ar informāciju tehnoloģijām. </w:t>
            </w:r>
          </w:p>
        </w:tc>
        <w:tc>
          <w:tcPr>
            <w:tcW w:w="3402" w:type="dxa"/>
          </w:tcPr>
          <w:p w14:paraId="42E00110" w14:textId="392EAD7C" w:rsidR="00E33035" w:rsidRPr="00BE758E" w:rsidRDefault="00E33035" w:rsidP="00E33035">
            <w:pPr>
              <w:pStyle w:val="Sarakstarindkopa"/>
              <w:ind w:left="0"/>
              <w:jc w:val="both"/>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Iegādāties latviešu valodas kabinetam interaktīvo tāfeli.</w:t>
            </w:r>
          </w:p>
        </w:tc>
      </w:tr>
      <w:tr w:rsidR="00E33035" w:rsidRPr="0004464F" w14:paraId="712F3983" w14:textId="77777777" w:rsidTr="00BE758E">
        <w:tc>
          <w:tcPr>
            <w:tcW w:w="5386" w:type="dxa"/>
          </w:tcPr>
          <w:p w14:paraId="2F85A8DB" w14:textId="63596798" w:rsidR="00E33035" w:rsidRPr="00BE758E" w:rsidRDefault="00E33035" w:rsidP="00E33035">
            <w:pPr>
              <w:pStyle w:val="Sarakstarindkopa"/>
              <w:ind w:left="0"/>
              <w:jc w:val="both"/>
              <w:rPr>
                <w:rFonts w:ascii="Times New Roman" w:hAnsi="Times New Roman" w:cs="Times New Roman"/>
                <w:bCs/>
                <w:sz w:val="24"/>
                <w:szCs w:val="24"/>
                <w:lang w:val="lv-LV"/>
              </w:rPr>
            </w:pPr>
            <w:r w:rsidRPr="00BE758E">
              <w:rPr>
                <w:rFonts w:ascii="Times New Roman" w:eastAsia="Calibri" w:hAnsi="Times New Roman" w:cs="Times New Roman"/>
                <w:bCs/>
                <w:sz w:val="24"/>
                <w:szCs w:val="24"/>
                <w:lang w:val="lv-LV"/>
              </w:rPr>
              <w:t>Izglītības iestādes materiāltehnisko resursu un iekārtu izmantošanas efektivitāte</w:t>
            </w:r>
          </w:p>
        </w:tc>
        <w:tc>
          <w:tcPr>
            <w:tcW w:w="2127" w:type="dxa"/>
          </w:tcPr>
          <w:p w14:paraId="35ABA670" w14:textId="4EC2335B" w:rsidR="00E33035" w:rsidRPr="00BE758E" w:rsidRDefault="00E33035" w:rsidP="00E33035">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3114" w:type="dxa"/>
          </w:tcPr>
          <w:p w14:paraId="151CD81A" w14:textId="77777777" w:rsidR="00E33035" w:rsidRPr="00BE758E" w:rsidRDefault="00E33035" w:rsidP="00E33035">
            <w:pPr>
              <w:pStyle w:val="Sarakstarindkopa"/>
              <w:ind w:left="0"/>
              <w:jc w:val="both"/>
              <w:rPr>
                <w:rFonts w:ascii="Times New Roman" w:eastAsia="Times New Roman" w:hAnsi="Times New Roman" w:cs="Times New Roman"/>
                <w:sz w:val="24"/>
                <w:szCs w:val="24"/>
                <w:lang w:val="lv-LV"/>
              </w:rPr>
            </w:pPr>
          </w:p>
        </w:tc>
        <w:tc>
          <w:tcPr>
            <w:tcW w:w="3402" w:type="dxa"/>
          </w:tcPr>
          <w:p w14:paraId="0E9B26E1" w14:textId="0B390493" w:rsidR="00E33035" w:rsidRPr="00BE758E" w:rsidRDefault="00E33035" w:rsidP="00E33035">
            <w:pPr>
              <w:pStyle w:val="Sarakstarindkopa"/>
              <w:ind w:left="0"/>
              <w:jc w:val="both"/>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Sadarbībā ar dibinātāju, nodrošināt katru skolēnu ar planšetdatoru mācību darba vajadzībām.</w:t>
            </w:r>
          </w:p>
        </w:tc>
      </w:tr>
      <w:tr w:rsidR="00E33035" w:rsidRPr="00A60144" w14:paraId="3F517848" w14:textId="77777777" w:rsidTr="00BE758E">
        <w:tc>
          <w:tcPr>
            <w:tcW w:w="5386" w:type="dxa"/>
          </w:tcPr>
          <w:p w14:paraId="56ABFCF4" w14:textId="77E8242E" w:rsidR="00E33035" w:rsidRPr="00BE758E" w:rsidRDefault="00E33035" w:rsidP="00E33035">
            <w:pPr>
              <w:pStyle w:val="Sarakstarindkopa"/>
              <w:ind w:left="0"/>
              <w:jc w:val="both"/>
              <w:rPr>
                <w:rFonts w:ascii="Times New Roman" w:hAnsi="Times New Roman" w:cs="Times New Roman"/>
                <w:bCs/>
                <w:sz w:val="24"/>
                <w:szCs w:val="24"/>
                <w:lang w:val="lv-LV"/>
              </w:rPr>
            </w:pPr>
            <w:r w:rsidRPr="00BE758E">
              <w:rPr>
                <w:rFonts w:ascii="Times New Roman" w:hAnsi="Times New Roman" w:cs="Times New Roman"/>
                <w:bCs/>
                <w:sz w:val="24"/>
                <w:szCs w:val="24"/>
                <w:lang w:val="lv-LV"/>
              </w:rPr>
              <w:lastRenderedPageBreak/>
              <w:t>Izglītības iestādes apkārtējā teritorija un telpu atbilstība mācību un audzināšanas procesam, to funkcionalitāte</w:t>
            </w:r>
          </w:p>
        </w:tc>
        <w:tc>
          <w:tcPr>
            <w:tcW w:w="2127" w:type="dxa"/>
          </w:tcPr>
          <w:p w14:paraId="1F13FDFA" w14:textId="25713F11" w:rsidR="00E33035" w:rsidRPr="00BE758E" w:rsidRDefault="00E33035" w:rsidP="00E33035">
            <w:pPr>
              <w:pStyle w:val="Sarakstarindkopa"/>
              <w:ind w:left="0"/>
              <w:jc w:val="center"/>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3</w:t>
            </w:r>
          </w:p>
        </w:tc>
        <w:tc>
          <w:tcPr>
            <w:tcW w:w="3114" w:type="dxa"/>
          </w:tcPr>
          <w:p w14:paraId="5D03116C" w14:textId="77777777" w:rsidR="00E33035" w:rsidRPr="00BE758E" w:rsidRDefault="00E33035" w:rsidP="00E33035">
            <w:pPr>
              <w:pStyle w:val="Sarakstarindkopa"/>
              <w:ind w:left="0"/>
              <w:jc w:val="both"/>
              <w:rPr>
                <w:rFonts w:ascii="Times New Roman" w:eastAsia="Times New Roman" w:hAnsi="Times New Roman" w:cs="Times New Roman"/>
                <w:sz w:val="24"/>
                <w:szCs w:val="24"/>
                <w:lang w:val="lv-LV"/>
              </w:rPr>
            </w:pPr>
          </w:p>
        </w:tc>
        <w:tc>
          <w:tcPr>
            <w:tcW w:w="3402" w:type="dxa"/>
          </w:tcPr>
          <w:p w14:paraId="59C03F83" w14:textId="048D237B" w:rsidR="00E33035" w:rsidRPr="00BE758E" w:rsidRDefault="00E33035" w:rsidP="00E33035">
            <w:pPr>
              <w:pStyle w:val="Sarakstarindkopa"/>
              <w:ind w:left="0"/>
              <w:jc w:val="both"/>
              <w:rPr>
                <w:rFonts w:ascii="Times New Roman" w:eastAsia="Times New Roman" w:hAnsi="Times New Roman" w:cs="Times New Roman"/>
                <w:sz w:val="24"/>
                <w:szCs w:val="24"/>
                <w:lang w:val="lv-LV"/>
              </w:rPr>
            </w:pPr>
            <w:r w:rsidRPr="00BE758E">
              <w:rPr>
                <w:rFonts w:ascii="Times New Roman" w:eastAsia="Times New Roman" w:hAnsi="Times New Roman" w:cs="Times New Roman"/>
                <w:sz w:val="24"/>
                <w:szCs w:val="24"/>
                <w:lang w:val="lv-LV"/>
              </w:rPr>
              <w:t>Veikt skolas triju mācību kabinetu remontu. Labiekārtot skolas sporta laukumu. Turpināt skolas pagalma labiekārtošanas darbus.</w:t>
            </w:r>
          </w:p>
        </w:tc>
      </w:tr>
    </w:tbl>
    <w:p w14:paraId="4750B7F1" w14:textId="43AE2343" w:rsidR="00E76329" w:rsidRDefault="00E76329" w:rsidP="00BE758E">
      <w:pPr>
        <w:spacing w:after="0" w:line="240" w:lineRule="auto"/>
        <w:jc w:val="both"/>
        <w:rPr>
          <w:rFonts w:ascii="Times New Roman" w:eastAsia="Times New Roman" w:hAnsi="Times New Roman" w:cs="Times New Roman"/>
          <w:sz w:val="24"/>
          <w:szCs w:val="24"/>
          <w:lang w:val="lv-LV"/>
        </w:rPr>
      </w:pPr>
    </w:p>
    <w:p w14:paraId="033B5E54" w14:textId="77777777" w:rsidR="00E76329" w:rsidRDefault="00E76329" w:rsidP="000D0602">
      <w:pPr>
        <w:spacing w:after="0" w:line="240" w:lineRule="auto"/>
        <w:ind w:left="360"/>
        <w:jc w:val="both"/>
        <w:rPr>
          <w:rFonts w:ascii="Times New Roman" w:eastAsia="Times New Roman" w:hAnsi="Times New Roman" w:cs="Times New Roman"/>
          <w:sz w:val="24"/>
          <w:szCs w:val="24"/>
          <w:lang w:val="lv-LV"/>
        </w:rPr>
      </w:pPr>
    </w:p>
    <w:p w14:paraId="2AB48EBA" w14:textId="39EAE40B" w:rsidR="000D0602" w:rsidRPr="00AD7B15" w:rsidRDefault="000D0602" w:rsidP="000D0602">
      <w:pPr>
        <w:spacing w:after="0" w:line="240" w:lineRule="auto"/>
        <w:ind w:left="360"/>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sz w:val="24"/>
          <w:szCs w:val="24"/>
          <w:lang w:val="lv-LV"/>
        </w:rPr>
        <w:t>3.</w:t>
      </w:r>
      <w:r w:rsidR="00AF0C8D">
        <w:rPr>
          <w:rFonts w:ascii="Times New Roman" w:eastAsia="Times New Roman" w:hAnsi="Times New Roman" w:cs="Times New Roman"/>
          <w:sz w:val="24"/>
          <w:szCs w:val="24"/>
          <w:lang w:val="lv-LV"/>
        </w:rPr>
        <w:t>4</w:t>
      </w:r>
      <w:r>
        <w:rPr>
          <w:rFonts w:ascii="Times New Roman" w:eastAsia="Times New Roman" w:hAnsi="Times New Roman" w:cs="Times New Roman"/>
          <w:sz w:val="24"/>
          <w:szCs w:val="24"/>
          <w:lang w:val="lv-LV"/>
        </w:rPr>
        <w:t>.3.2.</w:t>
      </w:r>
      <w:r w:rsidRPr="00AD7B15">
        <w:rPr>
          <w:rFonts w:ascii="Times New Roman" w:eastAsia="Times New Roman" w:hAnsi="Times New Roman" w:cs="Times New Roman"/>
          <w:sz w:val="24"/>
          <w:szCs w:val="24"/>
          <w:lang w:val="lv-LV"/>
        </w:rPr>
        <w:t xml:space="preserve"> </w:t>
      </w:r>
      <w:r w:rsidR="008943BF" w:rsidRPr="00BE758E">
        <w:rPr>
          <w:rFonts w:ascii="Times New Roman" w:eastAsia="Times New Roman" w:hAnsi="Times New Roman" w:cs="Times New Roman"/>
          <w:sz w:val="24"/>
          <w:szCs w:val="24"/>
          <w:lang w:val="lv-LV"/>
        </w:rPr>
        <w:t>Elementa</w:t>
      </w:r>
      <w:r w:rsidRPr="00BE758E">
        <w:rPr>
          <w:rFonts w:ascii="Times New Roman" w:eastAsia="Times New Roman" w:hAnsi="Times New Roman" w:cs="Times New Roman"/>
          <w:sz w:val="24"/>
          <w:szCs w:val="24"/>
          <w:lang w:val="lv-LV"/>
        </w:rPr>
        <w:t xml:space="preserve"> “</w:t>
      </w:r>
      <w:r w:rsidR="00AF0C8D">
        <w:rPr>
          <w:rFonts w:ascii="Times New Roman" w:eastAsia="Times New Roman" w:hAnsi="Times New Roman" w:cs="Times New Roman"/>
          <w:sz w:val="24"/>
          <w:szCs w:val="24"/>
          <w:lang w:val="lv-LV"/>
        </w:rPr>
        <w:t>Infrastruktūra un resursi</w:t>
      </w:r>
      <w:r w:rsidRPr="00AD7B15">
        <w:rPr>
          <w:rFonts w:ascii="Times New Roman" w:eastAsia="Times New Roman" w:hAnsi="Times New Roman" w:cs="Times New Roman"/>
          <w:sz w:val="24"/>
          <w:szCs w:val="24"/>
          <w:lang w:val="lv-LV"/>
        </w:rPr>
        <w:t xml:space="preserve">” </w:t>
      </w:r>
      <w:proofErr w:type="spellStart"/>
      <w:r w:rsidRPr="00AD7B15">
        <w:rPr>
          <w:rFonts w:ascii="Times New Roman" w:eastAsia="Times New Roman" w:hAnsi="Times New Roman" w:cs="Times New Roman"/>
          <w:sz w:val="24"/>
          <w:szCs w:val="24"/>
          <w:lang w:val="lv-LV"/>
        </w:rPr>
        <w:t>pašvērtēšanā</w:t>
      </w:r>
      <w:proofErr w:type="spellEnd"/>
      <w:r w:rsidRPr="00AD7B15">
        <w:rPr>
          <w:rFonts w:ascii="Times New Roman" w:eastAsia="Times New Roman" w:hAnsi="Times New Roman" w:cs="Times New Roman"/>
          <w:sz w:val="24"/>
          <w:szCs w:val="24"/>
          <w:lang w:val="lv-LV"/>
        </w:rPr>
        <w:t xml:space="preserve"> iegūtais rezultāts atbilst</w:t>
      </w:r>
      <w:r w:rsidR="00E33035">
        <w:rPr>
          <w:rFonts w:ascii="Times New Roman" w:eastAsia="Times New Roman" w:hAnsi="Times New Roman" w:cs="Times New Roman"/>
          <w:sz w:val="24"/>
          <w:szCs w:val="24"/>
          <w:lang w:val="lv-LV"/>
        </w:rPr>
        <w:t xml:space="preserve"> kvalitātes vērtējuma līmenim </w:t>
      </w:r>
      <w:r w:rsidRPr="00B87A66">
        <w:rPr>
          <w:rFonts w:ascii="Times New Roman" w:eastAsia="Times New Roman" w:hAnsi="Times New Roman" w:cs="Times New Roman"/>
          <w:b/>
          <w:i/>
          <w:iCs/>
          <w:sz w:val="24"/>
          <w:szCs w:val="24"/>
          <w:lang w:val="lv-LV"/>
        </w:rPr>
        <w:t>Labi</w:t>
      </w:r>
      <w:r w:rsidR="00E33035" w:rsidRPr="00B87A66">
        <w:rPr>
          <w:rFonts w:ascii="Times New Roman" w:eastAsia="Times New Roman" w:hAnsi="Times New Roman" w:cs="Times New Roman"/>
          <w:b/>
          <w:i/>
          <w:iCs/>
          <w:sz w:val="24"/>
          <w:szCs w:val="24"/>
          <w:lang w:val="lv-LV"/>
        </w:rPr>
        <w:t>.</w:t>
      </w:r>
      <w:r w:rsidRPr="00655630">
        <w:rPr>
          <w:rFonts w:ascii="Times New Roman" w:eastAsia="Times New Roman" w:hAnsi="Times New Roman" w:cs="Times New Roman"/>
          <w:i/>
          <w:iCs/>
          <w:lang w:val="lv-LV"/>
        </w:rPr>
        <w:t xml:space="preserve"> </w:t>
      </w:r>
    </w:p>
    <w:p w14:paraId="7674A9C9" w14:textId="77777777" w:rsidR="007038F4" w:rsidRDefault="007038F4" w:rsidP="00A60144">
      <w:pPr>
        <w:shd w:val="clear" w:color="auto" w:fill="FFFFFF"/>
        <w:spacing w:after="0" w:line="240" w:lineRule="auto"/>
        <w:rPr>
          <w:rFonts w:ascii="Times New Roman" w:eastAsia="Times New Roman" w:hAnsi="Times New Roman" w:cs="Times New Roman"/>
          <w:sz w:val="24"/>
          <w:szCs w:val="24"/>
          <w:lang w:val="lv-LV"/>
        </w:rPr>
      </w:pPr>
    </w:p>
    <w:p w14:paraId="24D716F3" w14:textId="1DC3BB22" w:rsidR="007038F4" w:rsidRDefault="0030324B" w:rsidP="007038F4">
      <w:pPr>
        <w:spacing w:after="0" w:line="240" w:lineRule="auto"/>
        <w:ind w:left="36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3.5. KVALITĀTES KATEGORIJA</w:t>
      </w:r>
      <w:r w:rsidR="007038F4">
        <w:rPr>
          <w:rFonts w:ascii="Times New Roman" w:hAnsi="Times New Roman" w:cs="Times New Roman"/>
          <w:b/>
          <w:bCs/>
          <w:sz w:val="24"/>
          <w:szCs w:val="24"/>
          <w:lang w:val="lv-LV"/>
        </w:rPr>
        <w:t xml:space="preserve"> -LABA PĀRVALDĪBA</w:t>
      </w:r>
    </w:p>
    <w:p w14:paraId="6A982737" w14:textId="77777777" w:rsidR="007038F4" w:rsidRDefault="007038F4" w:rsidP="007038F4">
      <w:pPr>
        <w:spacing w:after="0" w:line="240" w:lineRule="auto"/>
        <w:ind w:left="360"/>
        <w:jc w:val="center"/>
        <w:rPr>
          <w:rFonts w:ascii="Times New Roman" w:eastAsia="Times New Roman" w:hAnsi="Times New Roman" w:cs="Times New Roman"/>
          <w:b/>
          <w:bCs/>
          <w:i/>
          <w:iCs/>
          <w:sz w:val="24"/>
          <w:szCs w:val="24"/>
          <w:lang w:val="lv-LV"/>
        </w:rPr>
      </w:pPr>
    </w:p>
    <w:p w14:paraId="6A2558FF" w14:textId="4CA17A99" w:rsidR="007038F4" w:rsidRPr="00AD7B15" w:rsidRDefault="007038F4" w:rsidP="007038F4">
      <w:pPr>
        <w:spacing w:after="0" w:line="240" w:lineRule="auto"/>
        <w:ind w:left="360"/>
        <w:jc w:val="both"/>
        <w:rPr>
          <w:rFonts w:ascii="Times New Roman" w:eastAsia="Times New Roman" w:hAnsi="Times New Roman" w:cs="Times New Roman"/>
          <w:b/>
          <w:bCs/>
          <w:sz w:val="24"/>
          <w:szCs w:val="24"/>
          <w:lang w:val="lv-LV"/>
        </w:rPr>
      </w:pPr>
      <w:r>
        <w:rPr>
          <w:rFonts w:ascii="Times New Roman" w:hAnsi="Times New Roman" w:cs="Times New Roman"/>
          <w:b/>
          <w:bCs/>
          <w:sz w:val="24"/>
          <w:szCs w:val="24"/>
          <w:lang w:val="lv-LV"/>
        </w:rPr>
        <w:t>3.5.1.</w:t>
      </w:r>
      <w:r w:rsidR="0030324B" w:rsidRPr="0030324B">
        <w:rPr>
          <w:rFonts w:ascii="Times New Roman" w:hAnsi="Times New Roman" w:cs="Times New Roman"/>
          <w:b/>
          <w:bCs/>
          <w:sz w:val="24"/>
          <w:szCs w:val="24"/>
          <w:lang w:val="lv-LV"/>
        </w:rPr>
        <w:t xml:space="preserve"> </w:t>
      </w:r>
      <w:r w:rsidR="008943BF" w:rsidRPr="00BE758E">
        <w:rPr>
          <w:rFonts w:ascii="Times New Roman" w:eastAsia="Times New Roman" w:hAnsi="Times New Roman" w:cs="Times New Roman"/>
          <w:b/>
          <w:bCs/>
          <w:sz w:val="24"/>
          <w:szCs w:val="24"/>
          <w:lang w:val="lv-LV"/>
        </w:rPr>
        <w:t>Elementa</w:t>
      </w:r>
      <w:r w:rsidRPr="00AD7B15">
        <w:rPr>
          <w:rFonts w:ascii="Times New Roman" w:eastAsia="Times New Roman" w:hAnsi="Times New Roman" w:cs="Times New Roman"/>
          <w:b/>
          <w:bCs/>
          <w:sz w:val="24"/>
          <w:szCs w:val="24"/>
          <w:lang w:val="lv-LV"/>
        </w:rPr>
        <w:t xml:space="preserve"> “</w:t>
      </w:r>
      <w:r w:rsidR="002E1DE9">
        <w:rPr>
          <w:rFonts w:ascii="Times New Roman" w:eastAsia="Times New Roman" w:hAnsi="Times New Roman" w:cs="Times New Roman"/>
          <w:b/>
          <w:bCs/>
          <w:sz w:val="24"/>
          <w:szCs w:val="24"/>
          <w:lang w:val="lv-LV"/>
        </w:rPr>
        <w:t>Administratīvā efektivitāte</w:t>
      </w:r>
      <w:r w:rsidRPr="00AD7B15">
        <w:rPr>
          <w:rFonts w:ascii="Times New Roman" w:eastAsia="Times New Roman" w:hAnsi="Times New Roman" w:cs="Times New Roman"/>
          <w:b/>
          <w:bCs/>
          <w:sz w:val="24"/>
          <w:szCs w:val="24"/>
          <w:lang w:val="lv-LV"/>
        </w:rPr>
        <w:t xml:space="preserve">” kvantitatīvais un kvalitatīvais </w:t>
      </w:r>
      <w:proofErr w:type="spellStart"/>
      <w:r w:rsidRPr="00AD7B15">
        <w:rPr>
          <w:rFonts w:ascii="Times New Roman" w:eastAsia="Times New Roman" w:hAnsi="Times New Roman" w:cs="Times New Roman"/>
          <w:b/>
          <w:bCs/>
          <w:sz w:val="24"/>
          <w:szCs w:val="24"/>
          <w:lang w:val="lv-LV"/>
        </w:rPr>
        <w:t>izvērtējums</w:t>
      </w:r>
      <w:proofErr w:type="spellEnd"/>
    </w:p>
    <w:p w14:paraId="35D41DAE" w14:textId="77777777" w:rsidR="007038F4" w:rsidRDefault="007038F4" w:rsidP="007038F4">
      <w:pPr>
        <w:spacing w:after="0" w:line="240" w:lineRule="auto"/>
        <w:jc w:val="both"/>
        <w:rPr>
          <w:rFonts w:ascii="Times New Roman" w:eastAsia="Times New Roman" w:hAnsi="Times New Roman" w:cs="Times New Roman"/>
          <w:sz w:val="24"/>
          <w:szCs w:val="24"/>
          <w:lang w:val="lv-LV"/>
        </w:rPr>
      </w:pPr>
    </w:p>
    <w:p w14:paraId="25837D65" w14:textId="74C2165E" w:rsidR="007038F4" w:rsidRDefault="007038F4" w:rsidP="007038F4">
      <w:pPr>
        <w:spacing w:after="0" w:line="240" w:lineRule="auto"/>
        <w:ind w:left="360"/>
        <w:jc w:val="both"/>
        <w:rPr>
          <w:rFonts w:ascii="Times New Roman" w:eastAsia="Times New Roman" w:hAnsi="Times New Roman" w:cs="Times New Roman"/>
          <w:sz w:val="24"/>
          <w:szCs w:val="24"/>
          <w:lang w:val="lv-LV"/>
        </w:rPr>
      </w:pPr>
      <w:r w:rsidRPr="00AD7B15">
        <w:rPr>
          <w:rFonts w:ascii="Times New Roman" w:eastAsia="Times New Roman" w:hAnsi="Times New Roman" w:cs="Times New Roman"/>
          <w:sz w:val="24"/>
          <w:szCs w:val="24"/>
          <w:lang w:val="lv-LV"/>
        </w:rPr>
        <w:t>3.</w:t>
      </w:r>
      <w:r w:rsidR="006F5122">
        <w:rPr>
          <w:rFonts w:ascii="Times New Roman" w:eastAsia="Times New Roman" w:hAnsi="Times New Roman" w:cs="Times New Roman"/>
          <w:sz w:val="24"/>
          <w:szCs w:val="24"/>
          <w:lang w:val="lv-LV"/>
        </w:rPr>
        <w:t>5</w:t>
      </w:r>
      <w:r w:rsidRPr="00AD7B15">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1.</w:t>
      </w:r>
      <w:r w:rsidRPr="00AD7B15">
        <w:rPr>
          <w:rFonts w:ascii="Times New Roman" w:eastAsia="Times New Roman" w:hAnsi="Times New Roman" w:cs="Times New Roman"/>
          <w:sz w:val="24"/>
          <w:szCs w:val="24"/>
          <w:lang w:val="lv-LV"/>
        </w:rPr>
        <w:t xml:space="preserve">Būtiskākie </w:t>
      </w:r>
      <w:r>
        <w:rPr>
          <w:rFonts w:ascii="Times New Roman" w:eastAsia="Times New Roman" w:hAnsi="Times New Roman" w:cs="Times New Roman"/>
          <w:sz w:val="24"/>
          <w:szCs w:val="24"/>
          <w:lang w:val="lv-LV"/>
        </w:rPr>
        <w:t xml:space="preserve">iegūtie dati, informācija un </w:t>
      </w:r>
      <w:r w:rsidRPr="00AD7B15">
        <w:rPr>
          <w:rFonts w:ascii="Times New Roman" w:eastAsia="Times New Roman" w:hAnsi="Times New Roman" w:cs="Times New Roman"/>
          <w:sz w:val="24"/>
          <w:szCs w:val="24"/>
          <w:lang w:val="lv-LV"/>
        </w:rPr>
        <w:t xml:space="preserve">secinājumi par </w:t>
      </w:r>
      <w:r w:rsidR="008943BF" w:rsidRPr="00AD7B15">
        <w:rPr>
          <w:rFonts w:ascii="Times New Roman" w:eastAsia="Times New Roman" w:hAnsi="Times New Roman" w:cs="Times New Roman"/>
          <w:sz w:val="24"/>
          <w:szCs w:val="24"/>
          <w:lang w:val="lv-LV"/>
        </w:rPr>
        <w:t xml:space="preserve">visu </w:t>
      </w:r>
      <w:r w:rsidR="008943BF" w:rsidRPr="00BE758E">
        <w:rPr>
          <w:rFonts w:ascii="Times New Roman" w:eastAsia="Times New Roman" w:hAnsi="Times New Roman" w:cs="Times New Roman"/>
          <w:sz w:val="24"/>
          <w:szCs w:val="24"/>
          <w:lang w:val="lv-LV"/>
        </w:rPr>
        <w:t>elementu:</w:t>
      </w:r>
    </w:p>
    <w:p w14:paraId="54E10A9C" w14:textId="0B850AAB" w:rsidR="004039F6" w:rsidRPr="00AD7B15" w:rsidRDefault="004039F6" w:rsidP="007038F4">
      <w:pPr>
        <w:spacing w:after="0" w:line="240" w:lineRule="auto"/>
        <w:ind w:left="360"/>
        <w:jc w:val="both"/>
        <w:rPr>
          <w:rFonts w:ascii="Times New Roman" w:eastAsia="Times New Roman" w:hAnsi="Times New Roman" w:cs="Times New Roman"/>
          <w:b/>
          <w:bCs/>
          <w:i/>
          <w:iCs/>
          <w:sz w:val="24"/>
          <w:szCs w:val="24"/>
          <w:lang w:val="lv-LV"/>
        </w:rPr>
      </w:pPr>
      <w:r w:rsidRPr="001051D2">
        <w:rPr>
          <w:rFonts w:ascii="Times New Roman" w:hAnsi="Times New Roman" w:cs="Times New Roman"/>
          <w:sz w:val="24"/>
          <w:szCs w:val="24"/>
          <w:lang w:val="lv-LV"/>
        </w:rPr>
        <w:t>Sadarbībā ar skolas vadības komandu skolā ir izveidota efektīva plānošanas sistēma. Skolas darba plānošana notiek saskaņā ar valsts</w:t>
      </w:r>
      <w:r w:rsidR="009523F3">
        <w:rPr>
          <w:rFonts w:ascii="Times New Roman" w:hAnsi="Times New Roman" w:cs="Times New Roman"/>
          <w:sz w:val="24"/>
          <w:szCs w:val="24"/>
          <w:lang w:val="lv-LV"/>
        </w:rPr>
        <w:t>, novada un skolas prioritātēm. Ir izveidots</w:t>
      </w:r>
      <w:r w:rsidRPr="001051D2">
        <w:rPr>
          <w:rFonts w:ascii="Times New Roman" w:hAnsi="Times New Roman" w:cs="Times New Roman"/>
          <w:sz w:val="24"/>
          <w:szCs w:val="24"/>
          <w:lang w:val="lv-LV"/>
        </w:rPr>
        <w:t xml:space="preserve"> skolas attī</w:t>
      </w:r>
      <w:r w:rsidR="009523F3">
        <w:rPr>
          <w:rFonts w:ascii="Times New Roman" w:hAnsi="Times New Roman" w:cs="Times New Roman"/>
          <w:sz w:val="24"/>
          <w:szCs w:val="24"/>
          <w:lang w:val="lv-LV"/>
        </w:rPr>
        <w:t>stības plāns, kura</w:t>
      </w:r>
      <w:r w:rsidR="009523F3" w:rsidRPr="001051D2">
        <w:rPr>
          <w:rFonts w:ascii="Times New Roman" w:hAnsi="Times New Roman" w:cs="Times New Roman"/>
          <w:sz w:val="24"/>
          <w:szCs w:val="24"/>
          <w:lang w:val="lv-LV"/>
        </w:rPr>
        <w:t xml:space="preserve"> veidošanā tiek iesaistīti visi skolas pedagogi</w:t>
      </w:r>
      <w:r w:rsidR="009523F3">
        <w:rPr>
          <w:rFonts w:ascii="Times New Roman" w:hAnsi="Times New Roman" w:cs="Times New Roman"/>
          <w:sz w:val="24"/>
          <w:szCs w:val="24"/>
          <w:lang w:val="lv-LV"/>
        </w:rPr>
        <w:t xml:space="preserve">, vecāki, skolēni. </w:t>
      </w:r>
      <w:r w:rsidR="0026073A">
        <w:rPr>
          <w:rFonts w:ascii="Times New Roman" w:hAnsi="Times New Roman" w:cs="Times New Roman"/>
          <w:sz w:val="24"/>
          <w:szCs w:val="24"/>
          <w:lang w:val="lv-LV"/>
        </w:rPr>
        <w:t>K</w:t>
      </w:r>
      <w:r w:rsidR="0026073A" w:rsidRPr="001051D2">
        <w:rPr>
          <w:rFonts w:ascii="Times New Roman" w:hAnsi="Times New Roman" w:cs="Times New Roman"/>
          <w:sz w:val="24"/>
          <w:szCs w:val="24"/>
          <w:lang w:val="lv-LV"/>
        </w:rPr>
        <w:t>atram mācību gadam i</w:t>
      </w:r>
      <w:r w:rsidR="0026073A">
        <w:rPr>
          <w:rFonts w:ascii="Times New Roman" w:hAnsi="Times New Roman" w:cs="Times New Roman"/>
          <w:sz w:val="24"/>
          <w:szCs w:val="24"/>
          <w:lang w:val="lv-LV"/>
        </w:rPr>
        <w:t xml:space="preserve">r izstrādāts skolas darba plāns. </w:t>
      </w:r>
      <w:r w:rsidRPr="001051D2">
        <w:rPr>
          <w:rFonts w:ascii="Times New Roman" w:hAnsi="Times New Roman" w:cs="Times New Roman"/>
          <w:sz w:val="24"/>
          <w:szCs w:val="24"/>
          <w:lang w:val="lv-LV"/>
        </w:rPr>
        <w:t xml:space="preserve"> </w:t>
      </w:r>
      <w:r w:rsidR="009523F3">
        <w:rPr>
          <w:rFonts w:ascii="Times New Roman" w:hAnsi="Times New Roman" w:cs="Times New Roman"/>
          <w:sz w:val="24"/>
          <w:szCs w:val="24"/>
          <w:lang w:val="lv-LV"/>
        </w:rPr>
        <w:t xml:space="preserve">Ir </w:t>
      </w:r>
      <w:r w:rsidRPr="001051D2">
        <w:rPr>
          <w:rFonts w:ascii="Times New Roman" w:hAnsi="Times New Roman" w:cs="Times New Roman"/>
          <w:sz w:val="24"/>
          <w:szCs w:val="24"/>
          <w:lang w:val="lv-LV"/>
        </w:rPr>
        <w:t>piln</w:t>
      </w:r>
      <w:r w:rsidR="0026073A">
        <w:rPr>
          <w:rFonts w:ascii="Times New Roman" w:hAnsi="Times New Roman" w:cs="Times New Roman"/>
          <w:sz w:val="24"/>
          <w:szCs w:val="24"/>
          <w:lang w:val="lv-LV"/>
        </w:rPr>
        <w:t>veidota skolas iekšējā kontrole.</w:t>
      </w:r>
      <w:r w:rsidRPr="001051D2">
        <w:rPr>
          <w:rFonts w:ascii="Times New Roman" w:hAnsi="Times New Roman" w:cs="Times New Roman"/>
          <w:sz w:val="24"/>
          <w:szCs w:val="24"/>
          <w:lang w:val="lv-LV"/>
        </w:rPr>
        <w:t xml:space="preserve"> </w:t>
      </w:r>
      <w:r w:rsidR="00E154E5">
        <w:rPr>
          <w:rFonts w:ascii="Times New Roman" w:hAnsi="Times New Roman" w:cs="Times New Roman"/>
          <w:sz w:val="24"/>
          <w:szCs w:val="24"/>
          <w:lang w:val="lv-LV"/>
        </w:rPr>
        <w:t xml:space="preserve">Direktore regulāri pilnveido zināšanas, apmeklējot kursus </w:t>
      </w:r>
      <w:proofErr w:type="spellStart"/>
      <w:r w:rsidR="00E154E5">
        <w:rPr>
          <w:rFonts w:ascii="Times New Roman" w:hAnsi="Times New Roman" w:cs="Times New Roman"/>
          <w:sz w:val="24"/>
          <w:szCs w:val="24"/>
          <w:lang w:val="lv-LV"/>
        </w:rPr>
        <w:t>skolvad</w:t>
      </w:r>
      <w:r w:rsidR="003E6B5E">
        <w:rPr>
          <w:rFonts w:ascii="Times New Roman" w:hAnsi="Times New Roman" w:cs="Times New Roman"/>
          <w:sz w:val="24"/>
          <w:szCs w:val="24"/>
          <w:lang w:val="lv-LV"/>
        </w:rPr>
        <w:t>ībā</w:t>
      </w:r>
      <w:proofErr w:type="spellEnd"/>
      <w:r w:rsidR="003E6B5E">
        <w:rPr>
          <w:rFonts w:ascii="Times New Roman" w:hAnsi="Times New Roman" w:cs="Times New Roman"/>
          <w:sz w:val="24"/>
          <w:szCs w:val="24"/>
          <w:lang w:val="lv-LV"/>
        </w:rPr>
        <w:t xml:space="preserve">, mācīšanas un mācīšanās, audzināšanas </w:t>
      </w:r>
      <w:r w:rsidR="00727BAC">
        <w:rPr>
          <w:rFonts w:ascii="Times New Roman" w:hAnsi="Times New Roman" w:cs="Times New Roman"/>
          <w:sz w:val="24"/>
          <w:szCs w:val="24"/>
          <w:lang w:val="lv-LV"/>
        </w:rPr>
        <w:t xml:space="preserve"> </w:t>
      </w:r>
      <w:r w:rsidR="003E6B5E">
        <w:rPr>
          <w:rFonts w:ascii="Times New Roman" w:hAnsi="Times New Roman" w:cs="Times New Roman"/>
          <w:sz w:val="24"/>
          <w:szCs w:val="24"/>
          <w:lang w:val="lv-LV"/>
        </w:rPr>
        <w:t>jautājumos.</w:t>
      </w:r>
      <w:bookmarkStart w:id="2" w:name="_GoBack"/>
      <w:bookmarkEnd w:id="2"/>
    </w:p>
    <w:tbl>
      <w:tblPr>
        <w:tblStyle w:val="Reatabula"/>
        <w:tblpPr w:leftFromText="180" w:rightFromText="180" w:vertAnchor="text" w:horzAnchor="margin" w:tblpY="181"/>
        <w:tblW w:w="14029" w:type="dxa"/>
        <w:tblLook w:val="04A0" w:firstRow="1" w:lastRow="0" w:firstColumn="1" w:lastColumn="0" w:noHBand="0" w:noVBand="1"/>
      </w:tblPr>
      <w:tblGrid>
        <w:gridCol w:w="5386"/>
        <w:gridCol w:w="2127"/>
        <w:gridCol w:w="3114"/>
        <w:gridCol w:w="3402"/>
      </w:tblGrid>
      <w:tr w:rsidR="007038F4" w:rsidRPr="003E6B5E" w14:paraId="63BD67F2" w14:textId="77777777" w:rsidTr="000633A7">
        <w:tc>
          <w:tcPr>
            <w:tcW w:w="5386" w:type="dxa"/>
          </w:tcPr>
          <w:p w14:paraId="406E55B9" w14:textId="77777777" w:rsidR="007038F4" w:rsidRPr="00216702" w:rsidRDefault="007038F4" w:rsidP="00C02C59">
            <w:pPr>
              <w:pStyle w:val="Sarakstarindkopa"/>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Rezultatīvā rādītāja nosaukums</w:t>
            </w:r>
          </w:p>
        </w:tc>
        <w:tc>
          <w:tcPr>
            <w:tcW w:w="2127" w:type="dxa"/>
          </w:tcPr>
          <w:p w14:paraId="63DB5F5D" w14:textId="77777777" w:rsidR="007038F4" w:rsidRPr="000633A7" w:rsidRDefault="007038F4" w:rsidP="00C02C59">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Kvalitātes līmeņa vērtējums punktos</w:t>
            </w:r>
          </w:p>
        </w:tc>
        <w:tc>
          <w:tcPr>
            <w:tcW w:w="3114" w:type="dxa"/>
          </w:tcPr>
          <w:p w14:paraId="71E665B9" w14:textId="77777777" w:rsidR="007038F4" w:rsidRPr="000633A7" w:rsidRDefault="007038F4" w:rsidP="00C02C59">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Stiprās puses</w:t>
            </w:r>
          </w:p>
        </w:tc>
        <w:tc>
          <w:tcPr>
            <w:tcW w:w="3402" w:type="dxa"/>
          </w:tcPr>
          <w:p w14:paraId="2ED95C79" w14:textId="77777777" w:rsidR="007038F4" w:rsidRPr="000633A7" w:rsidRDefault="007038F4" w:rsidP="00C02C59">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Turpmākās attīstības vajadzības</w:t>
            </w:r>
          </w:p>
        </w:tc>
      </w:tr>
      <w:tr w:rsidR="006F5122" w:rsidRPr="0004464F" w14:paraId="23A9CC92" w14:textId="77777777" w:rsidTr="00627505">
        <w:trPr>
          <w:trHeight w:val="1408"/>
        </w:trPr>
        <w:tc>
          <w:tcPr>
            <w:tcW w:w="5386" w:type="dxa"/>
          </w:tcPr>
          <w:p w14:paraId="74498E85" w14:textId="5FCA42F2" w:rsidR="006F5122" w:rsidRPr="00216702" w:rsidRDefault="006F5122" w:rsidP="006F5122">
            <w:pPr>
              <w:pStyle w:val="Sarakstarindkopa"/>
              <w:ind w:left="0"/>
              <w:jc w:val="both"/>
              <w:rPr>
                <w:rFonts w:ascii="Times New Roman" w:eastAsia="Times New Roman" w:hAnsi="Times New Roman" w:cs="Times New Roman"/>
                <w:bCs/>
                <w:lang w:val="lv-LV"/>
              </w:rPr>
            </w:pPr>
            <w:r w:rsidRPr="002B54E5">
              <w:rPr>
                <w:rFonts w:ascii="Times New Roman" w:hAnsi="Times New Roman" w:cs="Times New Roman"/>
                <w:sz w:val="24"/>
                <w:szCs w:val="24"/>
                <w:lang w:val="lv-LV"/>
              </w:rPr>
              <w:t xml:space="preserve">Izglītības iestādes vadītāja, izglītības iestādes darba </w:t>
            </w:r>
            <w:proofErr w:type="spellStart"/>
            <w:r w:rsidRPr="002B54E5">
              <w:rPr>
                <w:rFonts w:ascii="Times New Roman" w:hAnsi="Times New Roman" w:cs="Times New Roman"/>
                <w:sz w:val="24"/>
                <w:szCs w:val="24"/>
                <w:lang w:val="lv-LV"/>
              </w:rPr>
              <w:t>pašvērtēšanas</w:t>
            </w:r>
            <w:proofErr w:type="spellEnd"/>
            <w:r w:rsidRPr="002B54E5">
              <w:rPr>
                <w:rFonts w:ascii="Times New Roman" w:hAnsi="Times New Roman" w:cs="Times New Roman"/>
                <w:sz w:val="24"/>
                <w:szCs w:val="24"/>
                <w:lang w:val="lv-LV"/>
              </w:rPr>
              <w:t xml:space="preserve"> un attīstības plānošanas kvalitāte un efektivitāte</w:t>
            </w:r>
          </w:p>
        </w:tc>
        <w:tc>
          <w:tcPr>
            <w:tcW w:w="2127" w:type="dxa"/>
          </w:tcPr>
          <w:p w14:paraId="44ED7BD4" w14:textId="5CB6D73F" w:rsidR="006F5122" w:rsidRPr="000633A7" w:rsidRDefault="00111FE4" w:rsidP="00111FE4">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3</w:t>
            </w:r>
          </w:p>
        </w:tc>
        <w:tc>
          <w:tcPr>
            <w:tcW w:w="3114" w:type="dxa"/>
          </w:tcPr>
          <w:p w14:paraId="65B44310" w14:textId="5F919A04" w:rsidR="006F5122" w:rsidRPr="001051D2" w:rsidRDefault="001051D2" w:rsidP="006F5122">
            <w:pPr>
              <w:pStyle w:val="Sarakstarindkopa"/>
              <w:ind w:left="0"/>
              <w:jc w:val="both"/>
              <w:rPr>
                <w:rFonts w:ascii="Times New Roman" w:eastAsia="Times New Roman" w:hAnsi="Times New Roman" w:cs="Times New Roman"/>
                <w:sz w:val="24"/>
                <w:szCs w:val="24"/>
                <w:lang w:val="lv-LV"/>
              </w:rPr>
            </w:pPr>
            <w:r w:rsidRPr="001051D2">
              <w:rPr>
                <w:rFonts w:ascii="Times New Roman" w:hAnsi="Times New Roman" w:cs="Times New Roman"/>
                <w:sz w:val="24"/>
                <w:szCs w:val="24"/>
                <w:lang w:val="lv-LV"/>
              </w:rPr>
              <w:t>Skolas attīstības plāna veidošanā tika</w:t>
            </w:r>
            <w:r w:rsidR="009523F3">
              <w:rPr>
                <w:rFonts w:ascii="Times New Roman" w:hAnsi="Times New Roman" w:cs="Times New Roman"/>
                <w:sz w:val="24"/>
                <w:szCs w:val="24"/>
                <w:lang w:val="lv-LV"/>
              </w:rPr>
              <w:t xml:space="preserve"> iesaistītas visas </w:t>
            </w:r>
            <w:proofErr w:type="spellStart"/>
            <w:r w:rsidR="009523F3">
              <w:rPr>
                <w:rFonts w:ascii="Times New Roman" w:hAnsi="Times New Roman" w:cs="Times New Roman"/>
                <w:sz w:val="24"/>
                <w:szCs w:val="24"/>
                <w:lang w:val="lv-LV"/>
              </w:rPr>
              <w:t>mērķgrupas</w:t>
            </w:r>
            <w:proofErr w:type="spellEnd"/>
            <w:r w:rsidR="009523F3">
              <w:rPr>
                <w:rFonts w:ascii="Times New Roman" w:hAnsi="Times New Roman" w:cs="Times New Roman"/>
                <w:sz w:val="24"/>
                <w:szCs w:val="24"/>
                <w:lang w:val="lv-LV"/>
              </w:rPr>
              <w:t>, a</w:t>
            </w:r>
            <w:r w:rsidRPr="001051D2">
              <w:rPr>
                <w:rFonts w:ascii="Times New Roman" w:hAnsi="Times New Roman" w:cs="Times New Roman"/>
                <w:sz w:val="24"/>
                <w:szCs w:val="24"/>
                <w:lang w:val="lv-LV"/>
              </w:rPr>
              <w:t>ttīstības plānošanā ir izmantoti gan kvantitatīvi, gan kvalitatīvi indikatori.</w:t>
            </w:r>
          </w:p>
        </w:tc>
        <w:tc>
          <w:tcPr>
            <w:tcW w:w="3402" w:type="dxa"/>
          </w:tcPr>
          <w:p w14:paraId="4F7DAEDA" w14:textId="0276571D" w:rsidR="006F5122" w:rsidRPr="000633A7" w:rsidRDefault="006F5122" w:rsidP="006F5122">
            <w:pPr>
              <w:pStyle w:val="Sarakstarindkopa"/>
              <w:ind w:left="0"/>
              <w:jc w:val="both"/>
              <w:rPr>
                <w:rFonts w:ascii="Times New Roman" w:eastAsia="Times New Roman" w:hAnsi="Times New Roman" w:cs="Times New Roman"/>
                <w:sz w:val="24"/>
                <w:szCs w:val="24"/>
                <w:lang w:val="lv-LV"/>
              </w:rPr>
            </w:pPr>
          </w:p>
        </w:tc>
      </w:tr>
      <w:tr w:rsidR="006F5122" w:rsidRPr="0004464F" w14:paraId="1D6FE072" w14:textId="77777777" w:rsidTr="000633A7">
        <w:tc>
          <w:tcPr>
            <w:tcW w:w="5386" w:type="dxa"/>
          </w:tcPr>
          <w:p w14:paraId="4419BBAE" w14:textId="123F676C" w:rsidR="006F5122" w:rsidRPr="0021744D" w:rsidRDefault="006F5122" w:rsidP="006F5122">
            <w:pPr>
              <w:pStyle w:val="Sarakstarindkopa"/>
              <w:ind w:left="0"/>
              <w:jc w:val="both"/>
              <w:rPr>
                <w:rFonts w:ascii="Times New Roman" w:hAnsi="Times New Roman" w:cs="Times New Roman"/>
                <w:bCs/>
                <w:lang w:val="lv-LV"/>
              </w:rPr>
            </w:pPr>
            <w:r w:rsidRPr="002B54E5">
              <w:rPr>
                <w:rFonts w:ascii="Times New Roman" w:hAnsi="Times New Roman" w:cs="Times New Roman"/>
                <w:sz w:val="24"/>
                <w:szCs w:val="24"/>
                <w:lang w:val="lv-LV"/>
              </w:rPr>
              <w:t>Personāla pārvaldības efektivitāte</w:t>
            </w:r>
          </w:p>
        </w:tc>
        <w:tc>
          <w:tcPr>
            <w:tcW w:w="2127" w:type="dxa"/>
          </w:tcPr>
          <w:p w14:paraId="2A41D65B" w14:textId="6FD5BD93" w:rsidR="006F5122" w:rsidRPr="000633A7" w:rsidRDefault="00111FE4" w:rsidP="00111FE4">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3</w:t>
            </w:r>
          </w:p>
        </w:tc>
        <w:tc>
          <w:tcPr>
            <w:tcW w:w="3114" w:type="dxa"/>
          </w:tcPr>
          <w:p w14:paraId="3AC93A39" w14:textId="77777777" w:rsidR="006F5122" w:rsidRPr="000633A7" w:rsidRDefault="006F5122" w:rsidP="006F5122">
            <w:pPr>
              <w:pStyle w:val="Sarakstarindkopa"/>
              <w:ind w:left="0"/>
              <w:jc w:val="both"/>
              <w:rPr>
                <w:rFonts w:ascii="Times New Roman" w:eastAsia="Times New Roman" w:hAnsi="Times New Roman" w:cs="Times New Roman"/>
                <w:sz w:val="24"/>
                <w:szCs w:val="24"/>
                <w:lang w:val="lv-LV"/>
              </w:rPr>
            </w:pPr>
          </w:p>
        </w:tc>
        <w:tc>
          <w:tcPr>
            <w:tcW w:w="3402" w:type="dxa"/>
          </w:tcPr>
          <w:p w14:paraId="54CB7C64" w14:textId="0A2C7C01" w:rsidR="006F5122" w:rsidRPr="000633A7" w:rsidRDefault="00F752C3" w:rsidP="006F5122">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Veicināt skolas kolektīva sadarbību mācību nodrošināšanai valsts valodā, kas sekmētu un </w:t>
            </w:r>
            <w:r>
              <w:rPr>
                <w:rFonts w:ascii="Times New Roman" w:eastAsia="Times New Roman" w:hAnsi="Times New Roman" w:cs="Times New Roman"/>
                <w:sz w:val="24"/>
                <w:szCs w:val="24"/>
                <w:lang w:val="lv-LV"/>
              </w:rPr>
              <w:lastRenderedPageBreak/>
              <w:t>paaugstinātu skolēnu mācību sasniegumus un nodrošinātu pāreju uz vienotu skolu.</w:t>
            </w:r>
          </w:p>
        </w:tc>
      </w:tr>
      <w:tr w:rsidR="006F5122" w:rsidRPr="0004464F" w14:paraId="6B11E7F6" w14:textId="77777777" w:rsidTr="000633A7">
        <w:tc>
          <w:tcPr>
            <w:tcW w:w="5386" w:type="dxa"/>
          </w:tcPr>
          <w:p w14:paraId="68024044" w14:textId="6543E8EB" w:rsidR="006F5122" w:rsidRPr="00216702" w:rsidRDefault="006F5122" w:rsidP="006F5122">
            <w:pPr>
              <w:pStyle w:val="Sarakstarindkopa"/>
              <w:ind w:left="0"/>
              <w:jc w:val="both"/>
              <w:rPr>
                <w:rFonts w:ascii="Times New Roman" w:eastAsia="Times New Roman" w:hAnsi="Times New Roman" w:cs="Times New Roman"/>
                <w:bCs/>
                <w:lang w:val="lv-LV"/>
              </w:rPr>
            </w:pPr>
            <w:r w:rsidRPr="002B54E5">
              <w:rPr>
                <w:rFonts w:ascii="Times New Roman" w:hAnsi="Times New Roman" w:cs="Times New Roman"/>
                <w:sz w:val="24"/>
                <w:szCs w:val="24"/>
                <w:lang w:val="lv-LV"/>
              </w:rPr>
              <w:lastRenderedPageBreak/>
              <w:t>Izglītības iestādes vadības komandas darba efektivitāte un sasaiste ar izglītības attīstības un/vai nozares politikas mērķiem</w:t>
            </w:r>
          </w:p>
        </w:tc>
        <w:tc>
          <w:tcPr>
            <w:tcW w:w="2127" w:type="dxa"/>
          </w:tcPr>
          <w:p w14:paraId="39685C27" w14:textId="7A6AC28A" w:rsidR="006F5122" w:rsidRPr="000633A7" w:rsidRDefault="00111FE4" w:rsidP="00111FE4">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3</w:t>
            </w:r>
          </w:p>
        </w:tc>
        <w:tc>
          <w:tcPr>
            <w:tcW w:w="3114" w:type="dxa"/>
          </w:tcPr>
          <w:p w14:paraId="73A409C6" w14:textId="0084A685" w:rsidR="006F5122" w:rsidRPr="001051D2" w:rsidRDefault="001051D2" w:rsidP="006F5122">
            <w:pPr>
              <w:pStyle w:val="Sarakstarindkopa"/>
              <w:ind w:left="0"/>
              <w:jc w:val="both"/>
              <w:rPr>
                <w:rFonts w:ascii="Times New Roman" w:eastAsia="Times New Roman" w:hAnsi="Times New Roman" w:cs="Times New Roman"/>
                <w:sz w:val="24"/>
                <w:szCs w:val="24"/>
                <w:lang w:val="lv-LV"/>
              </w:rPr>
            </w:pPr>
            <w:r w:rsidRPr="001051D2">
              <w:rPr>
                <w:rFonts w:ascii="Times New Roman" w:hAnsi="Times New Roman" w:cs="Times New Roman"/>
                <w:sz w:val="24"/>
                <w:szCs w:val="24"/>
                <w:lang w:val="lv-LV"/>
              </w:rPr>
              <w:t>Skolas administrācijas komandas (skolas direktore, direktores vietniece mācību darbā un direktores vietniece audzināšanas darbā, MK vadītājas) darbs ir saliedēts, nodrošina darba efektivitāti.</w:t>
            </w:r>
          </w:p>
        </w:tc>
        <w:tc>
          <w:tcPr>
            <w:tcW w:w="3402" w:type="dxa"/>
          </w:tcPr>
          <w:p w14:paraId="7717E750" w14:textId="4736D0FA" w:rsidR="006F5122" w:rsidRPr="000633A7" w:rsidRDefault="00F752C3" w:rsidP="006F5122">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Veicināt skolas komandas darbu inovāciju un pārmaiņu ieviešanai un vadīšanai.</w:t>
            </w:r>
          </w:p>
        </w:tc>
      </w:tr>
      <w:tr w:rsidR="006F5122" w:rsidRPr="0004464F" w14:paraId="2E0E07FB" w14:textId="77777777" w:rsidTr="000633A7">
        <w:tc>
          <w:tcPr>
            <w:tcW w:w="5386" w:type="dxa"/>
          </w:tcPr>
          <w:p w14:paraId="28FCCAF8" w14:textId="4C1873EE" w:rsidR="006F5122" w:rsidRPr="00216702" w:rsidRDefault="006F5122" w:rsidP="006F5122">
            <w:pPr>
              <w:pStyle w:val="Bezatstarpm"/>
              <w:rPr>
                <w:bCs/>
                <w:sz w:val="22"/>
                <w:szCs w:val="22"/>
                <w:lang w:val="lv-LV"/>
              </w:rPr>
            </w:pPr>
            <w:r w:rsidRPr="002B54E5">
              <w:rPr>
                <w:lang w:val="lv-LV"/>
              </w:rPr>
              <w:t>Izglītības iestādes vadītāja zināšanas un izpratne par finanšu un resursu efektīvu pārvaldību</w:t>
            </w:r>
          </w:p>
        </w:tc>
        <w:tc>
          <w:tcPr>
            <w:tcW w:w="2127" w:type="dxa"/>
          </w:tcPr>
          <w:p w14:paraId="050356A7" w14:textId="780690B8" w:rsidR="006F5122" w:rsidRPr="000633A7" w:rsidRDefault="00042F95" w:rsidP="00111FE4">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3114" w:type="dxa"/>
          </w:tcPr>
          <w:p w14:paraId="6C1FEDE0" w14:textId="366141A8" w:rsidR="006F5122" w:rsidRPr="000633A7" w:rsidRDefault="009523F3" w:rsidP="001051D2">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Ir izveidots materiāli tehniskās bāzes pilnveides plāns trim gadiem.</w:t>
            </w:r>
          </w:p>
        </w:tc>
        <w:tc>
          <w:tcPr>
            <w:tcW w:w="3402" w:type="dxa"/>
          </w:tcPr>
          <w:p w14:paraId="1FF5A6D5" w14:textId="3FF57A36" w:rsidR="006F5122" w:rsidRPr="000633A7" w:rsidRDefault="0026073A" w:rsidP="006F5122">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Turpināt piesaistīt finanšu resursus, rakstot un piedaloties projektos.</w:t>
            </w:r>
          </w:p>
        </w:tc>
      </w:tr>
    </w:tbl>
    <w:p w14:paraId="1B3CEADF" w14:textId="0F872C16" w:rsidR="00BE758E" w:rsidRDefault="00BE758E" w:rsidP="000633A7">
      <w:pPr>
        <w:spacing w:after="0" w:line="240" w:lineRule="auto"/>
        <w:jc w:val="both"/>
        <w:rPr>
          <w:rFonts w:ascii="Times New Roman" w:eastAsia="Times New Roman" w:hAnsi="Times New Roman" w:cs="Times New Roman"/>
          <w:sz w:val="24"/>
          <w:szCs w:val="24"/>
          <w:lang w:val="lv-LV"/>
        </w:rPr>
      </w:pPr>
    </w:p>
    <w:p w14:paraId="60F4F810" w14:textId="456A549D" w:rsidR="007038F4" w:rsidRDefault="007038F4" w:rsidP="007038F4">
      <w:pPr>
        <w:spacing w:after="0" w:line="240" w:lineRule="auto"/>
        <w:ind w:left="36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6F5122">
        <w:rPr>
          <w:rFonts w:ascii="Times New Roman" w:eastAsia="Times New Roman" w:hAnsi="Times New Roman" w:cs="Times New Roman"/>
          <w:sz w:val="24"/>
          <w:szCs w:val="24"/>
          <w:lang w:val="lv-LV"/>
        </w:rPr>
        <w:t>5</w:t>
      </w:r>
      <w:r>
        <w:rPr>
          <w:rFonts w:ascii="Times New Roman" w:eastAsia="Times New Roman" w:hAnsi="Times New Roman" w:cs="Times New Roman"/>
          <w:sz w:val="24"/>
          <w:szCs w:val="24"/>
          <w:lang w:val="lv-LV"/>
        </w:rPr>
        <w:t>.1.2.</w:t>
      </w:r>
      <w:r w:rsidRPr="000633A7">
        <w:rPr>
          <w:rFonts w:ascii="Times New Roman" w:eastAsia="Times New Roman" w:hAnsi="Times New Roman" w:cs="Times New Roman"/>
          <w:sz w:val="24"/>
          <w:szCs w:val="24"/>
          <w:lang w:val="lv-LV"/>
        </w:rPr>
        <w:t xml:space="preserve"> </w:t>
      </w:r>
      <w:r w:rsidR="008943BF" w:rsidRPr="000633A7">
        <w:rPr>
          <w:rFonts w:ascii="Times New Roman" w:eastAsia="Times New Roman" w:hAnsi="Times New Roman" w:cs="Times New Roman"/>
          <w:sz w:val="24"/>
          <w:szCs w:val="24"/>
          <w:lang w:val="lv-LV"/>
        </w:rPr>
        <w:t xml:space="preserve">Elementa </w:t>
      </w:r>
      <w:r w:rsidRPr="00AD7B15">
        <w:rPr>
          <w:rFonts w:ascii="Times New Roman" w:eastAsia="Times New Roman" w:hAnsi="Times New Roman" w:cs="Times New Roman"/>
          <w:sz w:val="24"/>
          <w:szCs w:val="24"/>
          <w:lang w:val="lv-LV"/>
        </w:rPr>
        <w:t>“</w:t>
      </w:r>
      <w:r w:rsidR="002E1DE9">
        <w:rPr>
          <w:rFonts w:ascii="Times New Roman" w:eastAsia="Times New Roman" w:hAnsi="Times New Roman" w:cs="Times New Roman"/>
          <w:sz w:val="24"/>
          <w:szCs w:val="24"/>
          <w:lang w:val="lv-LV"/>
        </w:rPr>
        <w:t>Administratīvā efektivitāte</w:t>
      </w:r>
      <w:r w:rsidRPr="00AD7B15">
        <w:rPr>
          <w:rFonts w:ascii="Times New Roman" w:eastAsia="Times New Roman" w:hAnsi="Times New Roman" w:cs="Times New Roman"/>
          <w:sz w:val="24"/>
          <w:szCs w:val="24"/>
          <w:lang w:val="lv-LV"/>
        </w:rPr>
        <w:t xml:space="preserve">” </w:t>
      </w:r>
      <w:proofErr w:type="spellStart"/>
      <w:r w:rsidRPr="00AD7B15">
        <w:rPr>
          <w:rFonts w:ascii="Times New Roman" w:eastAsia="Times New Roman" w:hAnsi="Times New Roman" w:cs="Times New Roman"/>
          <w:sz w:val="24"/>
          <w:szCs w:val="24"/>
          <w:lang w:val="lv-LV"/>
        </w:rPr>
        <w:t>pašvērtēšanā</w:t>
      </w:r>
      <w:proofErr w:type="spellEnd"/>
      <w:r w:rsidRPr="00AD7B15">
        <w:rPr>
          <w:rFonts w:ascii="Times New Roman" w:eastAsia="Times New Roman" w:hAnsi="Times New Roman" w:cs="Times New Roman"/>
          <w:sz w:val="24"/>
          <w:szCs w:val="24"/>
          <w:lang w:val="lv-LV"/>
        </w:rPr>
        <w:t xml:space="preserve"> iegūtais rezultāts atbilst</w:t>
      </w:r>
      <w:r w:rsidR="00111FE4">
        <w:rPr>
          <w:rFonts w:ascii="Times New Roman" w:eastAsia="Times New Roman" w:hAnsi="Times New Roman" w:cs="Times New Roman"/>
          <w:sz w:val="24"/>
          <w:szCs w:val="24"/>
          <w:lang w:val="lv-LV"/>
        </w:rPr>
        <w:t xml:space="preserve"> kvalitātes vērtējuma līmenim </w:t>
      </w:r>
      <w:r w:rsidRPr="00B87A66">
        <w:rPr>
          <w:rFonts w:ascii="Times New Roman" w:eastAsia="Times New Roman" w:hAnsi="Times New Roman" w:cs="Times New Roman"/>
          <w:b/>
          <w:i/>
          <w:iCs/>
          <w:sz w:val="24"/>
          <w:szCs w:val="24"/>
          <w:lang w:val="lv-LV"/>
        </w:rPr>
        <w:t>L</w:t>
      </w:r>
      <w:r w:rsidR="00111FE4" w:rsidRPr="00B87A66">
        <w:rPr>
          <w:rFonts w:ascii="Times New Roman" w:eastAsia="Times New Roman" w:hAnsi="Times New Roman" w:cs="Times New Roman"/>
          <w:b/>
          <w:i/>
          <w:iCs/>
          <w:sz w:val="24"/>
          <w:szCs w:val="24"/>
          <w:lang w:val="lv-LV"/>
        </w:rPr>
        <w:t>abi</w:t>
      </w:r>
      <w:r w:rsidRPr="00B87A66">
        <w:rPr>
          <w:rFonts w:ascii="Times New Roman" w:eastAsia="Times New Roman" w:hAnsi="Times New Roman" w:cs="Times New Roman"/>
          <w:b/>
          <w:sz w:val="24"/>
          <w:szCs w:val="24"/>
          <w:lang w:val="lv-LV"/>
        </w:rPr>
        <w:t>.</w:t>
      </w:r>
    </w:p>
    <w:p w14:paraId="30DD7267" w14:textId="77777777" w:rsidR="007038F4" w:rsidRPr="00C47512" w:rsidRDefault="007038F4" w:rsidP="007038F4">
      <w:pPr>
        <w:spacing w:after="0" w:line="240" w:lineRule="auto"/>
        <w:ind w:left="360"/>
        <w:jc w:val="center"/>
        <w:rPr>
          <w:rFonts w:ascii="Times New Roman" w:eastAsia="Times New Roman" w:hAnsi="Times New Roman" w:cs="Times New Roman"/>
          <w:b/>
          <w:bCs/>
          <w:i/>
          <w:iCs/>
          <w:sz w:val="24"/>
          <w:szCs w:val="24"/>
          <w:lang w:val="lv-LV"/>
        </w:rPr>
      </w:pPr>
    </w:p>
    <w:p w14:paraId="3A7AA52C" w14:textId="22963EE7" w:rsidR="007038F4" w:rsidRPr="00AD7B15" w:rsidRDefault="007038F4" w:rsidP="007038F4">
      <w:pPr>
        <w:spacing w:after="0" w:line="240" w:lineRule="auto"/>
        <w:ind w:left="360"/>
        <w:jc w:val="both"/>
        <w:rPr>
          <w:rFonts w:ascii="Times New Roman" w:eastAsia="Times New Roman" w:hAnsi="Times New Roman" w:cs="Times New Roman"/>
          <w:b/>
          <w:bCs/>
          <w:sz w:val="24"/>
          <w:szCs w:val="24"/>
          <w:lang w:val="lv-LV"/>
        </w:rPr>
      </w:pPr>
      <w:r>
        <w:rPr>
          <w:rFonts w:ascii="Times New Roman" w:hAnsi="Times New Roman" w:cs="Times New Roman"/>
          <w:b/>
          <w:bCs/>
          <w:sz w:val="24"/>
          <w:szCs w:val="24"/>
          <w:lang w:val="lv-LV"/>
        </w:rPr>
        <w:t>3.</w:t>
      </w:r>
      <w:r w:rsidR="006F5122">
        <w:rPr>
          <w:rFonts w:ascii="Times New Roman" w:hAnsi="Times New Roman" w:cs="Times New Roman"/>
          <w:b/>
          <w:bCs/>
          <w:sz w:val="24"/>
          <w:szCs w:val="24"/>
          <w:lang w:val="lv-LV"/>
        </w:rPr>
        <w:t>5</w:t>
      </w:r>
      <w:r>
        <w:rPr>
          <w:rFonts w:ascii="Times New Roman" w:hAnsi="Times New Roman" w:cs="Times New Roman"/>
          <w:b/>
          <w:bCs/>
          <w:sz w:val="24"/>
          <w:szCs w:val="24"/>
          <w:lang w:val="lv-LV"/>
        </w:rPr>
        <w:t>.2.</w:t>
      </w:r>
      <w:r w:rsidR="0030324B" w:rsidRPr="0030324B">
        <w:rPr>
          <w:rFonts w:ascii="Times New Roman" w:hAnsi="Times New Roman" w:cs="Times New Roman"/>
          <w:b/>
          <w:bCs/>
          <w:sz w:val="24"/>
          <w:szCs w:val="24"/>
          <w:lang w:val="lv-LV"/>
        </w:rPr>
        <w:t xml:space="preserve"> </w:t>
      </w:r>
      <w:r w:rsidR="008943BF" w:rsidRPr="000633A7">
        <w:rPr>
          <w:rFonts w:ascii="Times New Roman" w:eastAsia="Times New Roman" w:hAnsi="Times New Roman" w:cs="Times New Roman"/>
          <w:b/>
          <w:bCs/>
          <w:sz w:val="24"/>
          <w:szCs w:val="24"/>
          <w:lang w:val="lv-LV"/>
        </w:rPr>
        <w:t xml:space="preserve">Elementa </w:t>
      </w:r>
      <w:r w:rsidRPr="000633A7">
        <w:rPr>
          <w:rFonts w:ascii="Times New Roman" w:eastAsia="Times New Roman" w:hAnsi="Times New Roman" w:cs="Times New Roman"/>
          <w:b/>
          <w:bCs/>
          <w:sz w:val="24"/>
          <w:szCs w:val="24"/>
          <w:lang w:val="lv-LV"/>
        </w:rPr>
        <w:t>“</w:t>
      </w:r>
      <w:r w:rsidR="006F5122">
        <w:rPr>
          <w:rFonts w:ascii="Times New Roman" w:eastAsia="Times New Roman" w:hAnsi="Times New Roman" w:cs="Times New Roman"/>
          <w:b/>
          <w:bCs/>
          <w:sz w:val="24"/>
          <w:szCs w:val="24"/>
          <w:lang w:val="lv-LV"/>
        </w:rPr>
        <w:t>Vadības profesionālā darbība</w:t>
      </w:r>
      <w:r w:rsidRPr="00AD7B15">
        <w:rPr>
          <w:rFonts w:ascii="Times New Roman" w:eastAsia="Times New Roman" w:hAnsi="Times New Roman" w:cs="Times New Roman"/>
          <w:b/>
          <w:bCs/>
          <w:sz w:val="24"/>
          <w:szCs w:val="24"/>
          <w:lang w:val="lv-LV"/>
        </w:rPr>
        <w:t xml:space="preserve">” kvantitatīvais un kvalitatīvais </w:t>
      </w:r>
      <w:proofErr w:type="spellStart"/>
      <w:r w:rsidRPr="00AD7B15">
        <w:rPr>
          <w:rFonts w:ascii="Times New Roman" w:eastAsia="Times New Roman" w:hAnsi="Times New Roman" w:cs="Times New Roman"/>
          <w:b/>
          <w:bCs/>
          <w:sz w:val="24"/>
          <w:szCs w:val="24"/>
          <w:lang w:val="lv-LV"/>
        </w:rPr>
        <w:t>izvērtējums</w:t>
      </w:r>
      <w:proofErr w:type="spellEnd"/>
    </w:p>
    <w:p w14:paraId="0E1F54F7" w14:textId="77777777" w:rsidR="007038F4" w:rsidRDefault="007038F4" w:rsidP="007038F4">
      <w:pPr>
        <w:spacing w:after="0" w:line="240" w:lineRule="auto"/>
        <w:jc w:val="both"/>
        <w:rPr>
          <w:rFonts w:ascii="Times New Roman" w:eastAsia="Times New Roman" w:hAnsi="Times New Roman" w:cs="Times New Roman"/>
          <w:sz w:val="24"/>
          <w:szCs w:val="24"/>
          <w:lang w:val="lv-LV"/>
        </w:rPr>
      </w:pPr>
    </w:p>
    <w:p w14:paraId="630B423F" w14:textId="4F316F47" w:rsidR="007038F4" w:rsidRDefault="007038F4" w:rsidP="007038F4">
      <w:pPr>
        <w:spacing w:after="0" w:line="240" w:lineRule="auto"/>
        <w:ind w:left="360"/>
        <w:jc w:val="both"/>
        <w:rPr>
          <w:rFonts w:ascii="Times New Roman" w:eastAsia="Times New Roman" w:hAnsi="Times New Roman" w:cs="Times New Roman"/>
          <w:sz w:val="24"/>
          <w:szCs w:val="24"/>
          <w:lang w:val="lv-LV"/>
        </w:rPr>
      </w:pPr>
      <w:r w:rsidRPr="00AD7B15">
        <w:rPr>
          <w:rFonts w:ascii="Times New Roman" w:eastAsia="Times New Roman" w:hAnsi="Times New Roman" w:cs="Times New Roman"/>
          <w:sz w:val="24"/>
          <w:szCs w:val="24"/>
          <w:lang w:val="lv-LV"/>
        </w:rPr>
        <w:t>3.</w:t>
      </w:r>
      <w:r w:rsidR="006F5122">
        <w:rPr>
          <w:rFonts w:ascii="Times New Roman" w:eastAsia="Times New Roman" w:hAnsi="Times New Roman" w:cs="Times New Roman"/>
          <w:sz w:val="24"/>
          <w:szCs w:val="24"/>
          <w:lang w:val="lv-LV"/>
        </w:rPr>
        <w:t>5</w:t>
      </w:r>
      <w:r w:rsidRPr="00AD7B15">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2.</w:t>
      </w:r>
      <w:r w:rsidRPr="00AD7B15">
        <w:rPr>
          <w:rFonts w:ascii="Times New Roman" w:eastAsia="Times New Roman" w:hAnsi="Times New Roman" w:cs="Times New Roman"/>
          <w:sz w:val="24"/>
          <w:szCs w:val="24"/>
          <w:lang w:val="lv-LV"/>
        </w:rPr>
        <w:t xml:space="preserve">1.Būtiskākie </w:t>
      </w:r>
      <w:r>
        <w:rPr>
          <w:rFonts w:ascii="Times New Roman" w:eastAsia="Times New Roman" w:hAnsi="Times New Roman" w:cs="Times New Roman"/>
          <w:sz w:val="24"/>
          <w:szCs w:val="24"/>
          <w:lang w:val="lv-LV"/>
        </w:rPr>
        <w:t xml:space="preserve">iegūtie dati, informācija un </w:t>
      </w:r>
      <w:r w:rsidRPr="00AD7B15">
        <w:rPr>
          <w:rFonts w:ascii="Times New Roman" w:eastAsia="Times New Roman" w:hAnsi="Times New Roman" w:cs="Times New Roman"/>
          <w:sz w:val="24"/>
          <w:szCs w:val="24"/>
          <w:lang w:val="lv-LV"/>
        </w:rPr>
        <w:t xml:space="preserve">secinājumi par </w:t>
      </w:r>
      <w:r w:rsidR="008943BF" w:rsidRPr="00AD7B15">
        <w:rPr>
          <w:rFonts w:ascii="Times New Roman" w:eastAsia="Times New Roman" w:hAnsi="Times New Roman" w:cs="Times New Roman"/>
          <w:sz w:val="24"/>
          <w:szCs w:val="24"/>
          <w:lang w:val="lv-LV"/>
        </w:rPr>
        <w:t xml:space="preserve">visu </w:t>
      </w:r>
      <w:r w:rsidR="008943BF" w:rsidRPr="000633A7">
        <w:rPr>
          <w:rFonts w:ascii="Times New Roman" w:eastAsia="Times New Roman" w:hAnsi="Times New Roman" w:cs="Times New Roman"/>
          <w:sz w:val="24"/>
          <w:szCs w:val="24"/>
          <w:lang w:val="lv-LV"/>
        </w:rPr>
        <w:t>elementu:</w:t>
      </w:r>
    </w:p>
    <w:p w14:paraId="1C15C034" w14:textId="77777777" w:rsidR="00BB03A0" w:rsidRDefault="0026073A" w:rsidP="003E6B5E">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Dokumentu analīzes rezultāti liecina, ka direktore izstrādā iekšējos normatīvos aktus, kurus pēc nepieciešamības atjauno vai aktualizē.</w:t>
      </w:r>
      <w:r w:rsidR="00BB03A0">
        <w:rPr>
          <w:rFonts w:ascii="Times New Roman" w:hAnsi="Times New Roman" w:cs="Times New Roman"/>
          <w:sz w:val="24"/>
          <w:szCs w:val="24"/>
          <w:lang w:val="lv-LV"/>
        </w:rPr>
        <w:t xml:space="preserve"> </w:t>
      </w:r>
    </w:p>
    <w:p w14:paraId="3686C851" w14:textId="220A072F" w:rsidR="00627505" w:rsidRPr="00BB03A0" w:rsidRDefault="00627505" w:rsidP="003E6B5E">
      <w:pPr>
        <w:spacing w:after="0"/>
        <w:jc w:val="both"/>
        <w:rPr>
          <w:rFonts w:ascii="Times New Roman" w:hAnsi="Times New Roman" w:cs="Times New Roman"/>
          <w:sz w:val="24"/>
          <w:szCs w:val="24"/>
          <w:lang w:val="lv-LV"/>
        </w:rPr>
      </w:pPr>
      <w:proofErr w:type="spellStart"/>
      <w:r w:rsidRPr="001051D2">
        <w:rPr>
          <w:rFonts w:ascii="Times New Roman" w:hAnsi="Times New Roman" w:cs="Times New Roman"/>
          <w:sz w:val="24"/>
          <w:szCs w:val="24"/>
          <w:lang w:val="lv-LV"/>
        </w:rPr>
        <w:t>Edurio</w:t>
      </w:r>
      <w:proofErr w:type="spellEnd"/>
      <w:r w:rsidRPr="001051D2">
        <w:rPr>
          <w:rFonts w:ascii="Times New Roman" w:hAnsi="Times New Roman" w:cs="Times New Roman"/>
          <w:sz w:val="24"/>
          <w:szCs w:val="24"/>
          <w:lang w:val="lv-LV"/>
        </w:rPr>
        <w:t xml:space="preserve"> aptaujā “Pedagogu aptauja izglītības iestādes vadītāja 10 kompetenču novērtējumam” 100% pedagogu atzīmē, ka iestādes vadītājs ļoti bieži vai diezgan bieži stāsta un pamato pieņemtos lēmumus, 94% pedagogu pilnībā vai drīzāk pilnībā uzticas, ka iestādes vadītājs pieņems kvalitatīvus un taisnīgus lēmumus.</w:t>
      </w:r>
      <w:r w:rsidR="008A4054" w:rsidRPr="008A4054">
        <w:rPr>
          <w:rFonts w:ascii="Times New Roman" w:hAnsi="Times New Roman" w:cs="Times New Roman"/>
          <w:sz w:val="24"/>
          <w:szCs w:val="24"/>
          <w:lang w:val="lv-LV"/>
        </w:rPr>
        <w:t xml:space="preserve"> </w:t>
      </w:r>
      <w:r w:rsidR="00BB03A0">
        <w:rPr>
          <w:rFonts w:ascii="Times New Roman" w:hAnsi="Times New Roman" w:cs="Times New Roman"/>
          <w:sz w:val="24"/>
          <w:szCs w:val="24"/>
          <w:lang w:val="lv-LV"/>
        </w:rPr>
        <w:t xml:space="preserve">Lēmumu pieņemšana notiek demokrātiski, konsultējoties ar visiem iesaistītājiem – vadības komandu, pedagogiem, izglītojamajiem, vecākiem un darbiniekiem. </w:t>
      </w:r>
      <w:r w:rsidR="00BB03A0" w:rsidRPr="000B7A3B">
        <w:rPr>
          <w:rFonts w:ascii="Times New Roman" w:eastAsia="Times New Roman" w:hAnsi="Times New Roman" w:cs="Times New Roman"/>
          <w:sz w:val="24"/>
          <w:szCs w:val="24"/>
          <w:lang w:val="lv-LV"/>
        </w:rPr>
        <w:t>Izglītības iestādes vadītājs</w:t>
      </w:r>
      <w:r w:rsidR="00BB03A0">
        <w:rPr>
          <w:rFonts w:ascii="Times New Roman" w:eastAsia="Times New Roman" w:hAnsi="Times New Roman" w:cs="Times New Roman"/>
          <w:lang w:val="lv-LV"/>
        </w:rPr>
        <w:t xml:space="preserve"> v</w:t>
      </w:r>
      <w:r w:rsidR="00BB03A0">
        <w:rPr>
          <w:rFonts w:ascii="Times New Roman" w:hAnsi="Times New Roman" w:cs="Times New Roman"/>
          <w:sz w:val="24"/>
          <w:szCs w:val="24"/>
          <w:lang w:val="lv-LV"/>
        </w:rPr>
        <w:t>isiem skolas pedagogiem sniedz</w:t>
      </w:r>
      <w:r w:rsidR="00BB03A0" w:rsidRPr="008A4054">
        <w:rPr>
          <w:rFonts w:ascii="Times New Roman" w:hAnsi="Times New Roman" w:cs="Times New Roman"/>
          <w:sz w:val="24"/>
          <w:szCs w:val="24"/>
          <w:lang w:val="lv-LV"/>
        </w:rPr>
        <w:t xml:space="preserve"> atgriezenisko saiti par viņu darba stiprajām un pilnveidojamajām pusēm</w:t>
      </w:r>
      <w:r w:rsidR="00BB03A0">
        <w:rPr>
          <w:rFonts w:ascii="Times New Roman" w:hAnsi="Times New Roman" w:cs="Times New Roman"/>
          <w:sz w:val="24"/>
          <w:szCs w:val="24"/>
          <w:lang w:val="lv-LV"/>
        </w:rPr>
        <w:t xml:space="preserve">. Direktore veicina mācīšanās organizācijas kultūru izglītības iestādē. </w:t>
      </w:r>
      <w:r w:rsidR="00BB03A0" w:rsidRPr="008A4054">
        <w:rPr>
          <w:rFonts w:ascii="Times New Roman" w:hAnsi="Times New Roman" w:cs="Times New Roman"/>
          <w:sz w:val="24"/>
          <w:szCs w:val="24"/>
          <w:lang w:val="lv-LV"/>
        </w:rPr>
        <w:t xml:space="preserve"> </w:t>
      </w:r>
      <w:r w:rsidR="008A4054" w:rsidRPr="008A4054">
        <w:rPr>
          <w:rFonts w:ascii="Times New Roman" w:hAnsi="Times New Roman" w:cs="Times New Roman"/>
          <w:sz w:val="24"/>
          <w:szCs w:val="24"/>
          <w:lang w:val="lv-LV"/>
        </w:rPr>
        <w:t xml:space="preserve">Ir izveidots skolas attīstības plāns trim gadiem. Attīstības plānā skolas prioritātes ir noteiktas saskaņā ar valsts un novada izglītības attīstības pamatnostādnēm, skolas pašnovērtējuma rezultātiem. Sadarbībā ar novadu ir noteikti skolas izglītības programmu īstenošanas kvalitātes mērķi un sasniedzamie rezultāti. 94% pedagogu </w:t>
      </w:r>
      <w:proofErr w:type="spellStart"/>
      <w:r w:rsidR="008A4054" w:rsidRPr="008A4054">
        <w:rPr>
          <w:rFonts w:ascii="Times New Roman" w:hAnsi="Times New Roman" w:cs="Times New Roman"/>
          <w:sz w:val="24"/>
          <w:szCs w:val="24"/>
          <w:lang w:val="lv-LV"/>
        </w:rPr>
        <w:t>Edurio</w:t>
      </w:r>
      <w:proofErr w:type="spellEnd"/>
      <w:r w:rsidR="008A4054" w:rsidRPr="008A4054">
        <w:rPr>
          <w:rFonts w:ascii="Times New Roman" w:hAnsi="Times New Roman" w:cs="Times New Roman"/>
          <w:sz w:val="24"/>
          <w:szCs w:val="24"/>
          <w:lang w:val="lv-LV"/>
        </w:rPr>
        <w:t xml:space="preserve"> aptaujā atzīmē, ka viņi ir ļoti skaidri vai skaidri zina, kāda rīcība no viņiem tiek sagaidīta, lai sasniegtu iestādes mērķus. </w:t>
      </w:r>
      <w:r w:rsidR="00A652C0">
        <w:rPr>
          <w:rFonts w:ascii="Times New Roman" w:hAnsi="Times New Roman" w:cs="Times New Roman"/>
          <w:sz w:val="24"/>
          <w:szCs w:val="24"/>
          <w:lang w:val="lv-LV"/>
        </w:rPr>
        <w:t xml:space="preserve">Direktore regulāri apmeklē tālākizglītības kursus </w:t>
      </w:r>
      <w:proofErr w:type="spellStart"/>
      <w:r w:rsidR="00A652C0">
        <w:rPr>
          <w:rFonts w:ascii="Times New Roman" w:hAnsi="Times New Roman" w:cs="Times New Roman"/>
          <w:sz w:val="24"/>
          <w:szCs w:val="24"/>
          <w:lang w:val="lv-LV"/>
        </w:rPr>
        <w:t>skolvadībā</w:t>
      </w:r>
      <w:proofErr w:type="spellEnd"/>
      <w:r w:rsidR="009523F3">
        <w:rPr>
          <w:rFonts w:ascii="Times New Roman" w:hAnsi="Times New Roman" w:cs="Times New Roman"/>
          <w:sz w:val="24"/>
          <w:szCs w:val="24"/>
          <w:lang w:val="lv-LV"/>
        </w:rPr>
        <w:t xml:space="preserve">. </w:t>
      </w:r>
    </w:p>
    <w:tbl>
      <w:tblPr>
        <w:tblStyle w:val="Reatabula"/>
        <w:tblpPr w:leftFromText="180" w:rightFromText="180" w:vertAnchor="text" w:horzAnchor="margin" w:tblpY="181"/>
        <w:tblW w:w="13745" w:type="dxa"/>
        <w:tblLook w:val="04A0" w:firstRow="1" w:lastRow="0" w:firstColumn="1" w:lastColumn="0" w:noHBand="0" w:noVBand="1"/>
      </w:tblPr>
      <w:tblGrid>
        <w:gridCol w:w="5386"/>
        <w:gridCol w:w="2127"/>
        <w:gridCol w:w="2972"/>
        <w:gridCol w:w="3260"/>
      </w:tblGrid>
      <w:tr w:rsidR="007038F4" w:rsidRPr="00216702" w14:paraId="16CF4248" w14:textId="77777777" w:rsidTr="000633A7">
        <w:tc>
          <w:tcPr>
            <w:tcW w:w="5386" w:type="dxa"/>
          </w:tcPr>
          <w:p w14:paraId="41F965C5" w14:textId="77777777" w:rsidR="007038F4" w:rsidRPr="000633A7" w:rsidRDefault="007038F4" w:rsidP="00C02C59">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lastRenderedPageBreak/>
              <w:t>Rezultatīvā rādītāja nosaukums</w:t>
            </w:r>
          </w:p>
        </w:tc>
        <w:tc>
          <w:tcPr>
            <w:tcW w:w="2127" w:type="dxa"/>
          </w:tcPr>
          <w:p w14:paraId="17C20C36" w14:textId="77777777" w:rsidR="007038F4" w:rsidRPr="000633A7" w:rsidRDefault="007038F4" w:rsidP="00C02C59">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Kvalitātes līmeņa vērtējums punktos</w:t>
            </w:r>
          </w:p>
        </w:tc>
        <w:tc>
          <w:tcPr>
            <w:tcW w:w="2972" w:type="dxa"/>
          </w:tcPr>
          <w:p w14:paraId="0A5B3EB3" w14:textId="77777777" w:rsidR="007038F4" w:rsidRPr="000633A7" w:rsidRDefault="007038F4" w:rsidP="00C02C59">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Stiprās puses</w:t>
            </w:r>
          </w:p>
        </w:tc>
        <w:tc>
          <w:tcPr>
            <w:tcW w:w="3260" w:type="dxa"/>
          </w:tcPr>
          <w:p w14:paraId="69810CA7" w14:textId="77777777" w:rsidR="007038F4" w:rsidRPr="000633A7" w:rsidRDefault="007038F4" w:rsidP="00C02C59">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Turpmākās attīstības vajadzības</w:t>
            </w:r>
          </w:p>
        </w:tc>
      </w:tr>
      <w:tr w:rsidR="006F5122" w:rsidRPr="0004464F" w14:paraId="14C49128" w14:textId="77777777" w:rsidTr="000633A7">
        <w:tc>
          <w:tcPr>
            <w:tcW w:w="5386" w:type="dxa"/>
          </w:tcPr>
          <w:p w14:paraId="282E6EF1" w14:textId="63007B02" w:rsidR="006F5122" w:rsidRPr="00216702" w:rsidRDefault="006F5122" w:rsidP="006F5122">
            <w:pPr>
              <w:pStyle w:val="Sarakstarindkopa"/>
              <w:ind w:left="0"/>
              <w:jc w:val="both"/>
              <w:rPr>
                <w:rFonts w:ascii="Times New Roman" w:eastAsia="Times New Roman" w:hAnsi="Times New Roman" w:cs="Times New Roman"/>
                <w:bCs/>
                <w:lang w:val="lv-LV"/>
              </w:rPr>
            </w:pPr>
            <w:r w:rsidRPr="002B54E5">
              <w:rPr>
                <w:rFonts w:ascii="Times New Roman" w:hAnsi="Times New Roman" w:cs="Times New Roman"/>
                <w:sz w:val="24"/>
                <w:szCs w:val="24"/>
                <w:lang w:val="lv-LV"/>
              </w:rPr>
              <w:t>Izglītības iestādes vadītāja zināšanas, izpratne par izglītības iestādes darbības tiesiskumu, prasme izstrādāt un atjaunot tiesību aktus</w:t>
            </w:r>
          </w:p>
        </w:tc>
        <w:tc>
          <w:tcPr>
            <w:tcW w:w="2127" w:type="dxa"/>
          </w:tcPr>
          <w:p w14:paraId="1862E287" w14:textId="5668204E" w:rsidR="006F5122" w:rsidRPr="000633A7" w:rsidRDefault="00111FE4" w:rsidP="00111FE4">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3</w:t>
            </w:r>
          </w:p>
        </w:tc>
        <w:tc>
          <w:tcPr>
            <w:tcW w:w="2972" w:type="dxa"/>
          </w:tcPr>
          <w:p w14:paraId="249919C1" w14:textId="689E7163" w:rsidR="006F5122" w:rsidRPr="001051D2" w:rsidRDefault="006F5122" w:rsidP="004039F6">
            <w:pPr>
              <w:snapToGrid w:val="0"/>
              <w:spacing w:line="100" w:lineRule="atLeast"/>
              <w:jc w:val="both"/>
              <w:rPr>
                <w:rFonts w:ascii="Times New Roman" w:hAnsi="Times New Roman" w:cs="Times New Roman"/>
                <w:sz w:val="24"/>
                <w:szCs w:val="24"/>
                <w:lang w:val="lv-LV"/>
              </w:rPr>
            </w:pPr>
          </w:p>
        </w:tc>
        <w:tc>
          <w:tcPr>
            <w:tcW w:w="3260" w:type="dxa"/>
          </w:tcPr>
          <w:p w14:paraId="207DCA3F" w14:textId="77777777" w:rsidR="006F5122" w:rsidRPr="000633A7" w:rsidRDefault="006F5122" w:rsidP="006F5122">
            <w:pPr>
              <w:pStyle w:val="Sarakstarindkopa"/>
              <w:ind w:left="0"/>
              <w:jc w:val="both"/>
              <w:rPr>
                <w:rFonts w:ascii="Times New Roman" w:eastAsia="Times New Roman" w:hAnsi="Times New Roman" w:cs="Times New Roman"/>
                <w:sz w:val="24"/>
                <w:szCs w:val="24"/>
                <w:lang w:val="lv-LV"/>
              </w:rPr>
            </w:pPr>
          </w:p>
        </w:tc>
      </w:tr>
      <w:tr w:rsidR="006F5122" w:rsidRPr="0004464F" w14:paraId="13B447A2" w14:textId="77777777" w:rsidTr="000633A7">
        <w:tc>
          <w:tcPr>
            <w:tcW w:w="5386" w:type="dxa"/>
          </w:tcPr>
          <w:p w14:paraId="54015CD5" w14:textId="40A54085" w:rsidR="006F5122" w:rsidRPr="00216702" w:rsidRDefault="006F5122" w:rsidP="006F5122">
            <w:pPr>
              <w:pStyle w:val="Sarakstarindkopa"/>
              <w:ind w:left="0"/>
              <w:jc w:val="both"/>
              <w:rPr>
                <w:rFonts w:ascii="Times New Roman" w:eastAsia="Times New Roman" w:hAnsi="Times New Roman" w:cs="Times New Roman"/>
                <w:bCs/>
                <w:lang w:val="lv-LV"/>
              </w:rPr>
            </w:pPr>
            <w:r w:rsidRPr="002B54E5">
              <w:rPr>
                <w:rFonts w:ascii="Times New Roman" w:hAnsi="Times New Roman" w:cs="Times New Roman"/>
                <w:sz w:val="24"/>
                <w:szCs w:val="24"/>
                <w:lang w:val="lv-LV"/>
              </w:rPr>
              <w:t>Izglītības iestādes vadītāja zināšanas par līderības stratēģijām un taktikām, prasme pieņemt lēmumus un uzņemties atbildību</w:t>
            </w:r>
          </w:p>
        </w:tc>
        <w:tc>
          <w:tcPr>
            <w:tcW w:w="2127" w:type="dxa"/>
          </w:tcPr>
          <w:p w14:paraId="53534526" w14:textId="070D9E75" w:rsidR="006F5122" w:rsidRPr="000633A7" w:rsidRDefault="00111FE4" w:rsidP="00111FE4">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3</w:t>
            </w:r>
          </w:p>
        </w:tc>
        <w:tc>
          <w:tcPr>
            <w:tcW w:w="2972" w:type="dxa"/>
          </w:tcPr>
          <w:p w14:paraId="3C90A09E" w14:textId="14DD3778" w:rsidR="006F5122" w:rsidRPr="001051D2" w:rsidRDefault="006F5122" w:rsidP="004039F6">
            <w:pPr>
              <w:snapToGrid w:val="0"/>
              <w:spacing w:line="100" w:lineRule="atLeast"/>
              <w:jc w:val="both"/>
              <w:rPr>
                <w:rFonts w:ascii="Times New Roman" w:hAnsi="Times New Roman" w:cs="Times New Roman"/>
                <w:sz w:val="24"/>
                <w:szCs w:val="24"/>
                <w:lang w:val="lv-LV"/>
              </w:rPr>
            </w:pPr>
          </w:p>
        </w:tc>
        <w:tc>
          <w:tcPr>
            <w:tcW w:w="3260" w:type="dxa"/>
          </w:tcPr>
          <w:p w14:paraId="136E90C3" w14:textId="77777777" w:rsidR="006F5122" w:rsidRPr="000633A7" w:rsidRDefault="006F5122" w:rsidP="006F5122">
            <w:pPr>
              <w:pStyle w:val="Sarakstarindkopa"/>
              <w:ind w:left="0"/>
              <w:jc w:val="both"/>
              <w:rPr>
                <w:rFonts w:ascii="Times New Roman" w:eastAsia="Times New Roman" w:hAnsi="Times New Roman" w:cs="Times New Roman"/>
                <w:sz w:val="24"/>
                <w:szCs w:val="24"/>
                <w:lang w:val="lv-LV"/>
              </w:rPr>
            </w:pPr>
          </w:p>
        </w:tc>
      </w:tr>
      <w:tr w:rsidR="006F5122" w:rsidRPr="00A60144" w14:paraId="3BE59ED0" w14:textId="77777777" w:rsidTr="000633A7">
        <w:tc>
          <w:tcPr>
            <w:tcW w:w="5386" w:type="dxa"/>
          </w:tcPr>
          <w:p w14:paraId="062CCD93" w14:textId="2ECAA4FD" w:rsidR="006F5122" w:rsidRPr="00216702" w:rsidRDefault="006F5122" w:rsidP="006F5122">
            <w:pPr>
              <w:pStyle w:val="Bezatstarpm"/>
              <w:rPr>
                <w:bCs/>
                <w:sz w:val="22"/>
                <w:szCs w:val="22"/>
                <w:lang w:val="lv-LV"/>
              </w:rPr>
            </w:pPr>
            <w:r w:rsidRPr="002B54E5">
              <w:rPr>
                <w:lang w:val="lv-LV"/>
              </w:rPr>
              <w:t>Izglītības iestādes vadītāja komunikācija</w:t>
            </w:r>
          </w:p>
        </w:tc>
        <w:tc>
          <w:tcPr>
            <w:tcW w:w="2127" w:type="dxa"/>
          </w:tcPr>
          <w:p w14:paraId="7FD72AF5" w14:textId="29375C89" w:rsidR="006F5122" w:rsidRPr="000633A7" w:rsidRDefault="000B7A3B" w:rsidP="00111FE4">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p>
        </w:tc>
        <w:tc>
          <w:tcPr>
            <w:tcW w:w="2972" w:type="dxa"/>
          </w:tcPr>
          <w:p w14:paraId="7C97FFCC" w14:textId="10A8F439" w:rsidR="006F5122" w:rsidRPr="000633A7" w:rsidRDefault="006F5122" w:rsidP="006F5122">
            <w:pPr>
              <w:pStyle w:val="Sarakstarindkopa"/>
              <w:ind w:left="0"/>
              <w:jc w:val="both"/>
              <w:rPr>
                <w:rFonts w:ascii="Times New Roman" w:eastAsia="Times New Roman" w:hAnsi="Times New Roman" w:cs="Times New Roman"/>
                <w:sz w:val="24"/>
                <w:szCs w:val="24"/>
                <w:lang w:val="lv-LV"/>
              </w:rPr>
            </w:pPr>
          </w:p>
        </w:tc>
        <w:tc>
          <w:tcPr>
            <w:tcW w:w="3260" w:type="dxa"/>
          </w:tcPr>
          <w:p w14:paraId="6E3D2C9E" w14:textId="7A1B9ED3" w:rsidR="006F5122" w:rsidRPr="000633A7" w:rsidRDefault="006F5122" w:rsidP="006F5122">
            <w:pPr>
              <w:pStyle w:val="Sarakstarindkopa"/>
              <w:ind w:left="0"/>
              <w:jc w:val="both"/>
              <w:rPr>
                <w:rFonts w:ascii="Times New Roman" w:eastAsia="Times New Roman" w:hAnsi="Times New Roman" w:cs="Times New Roman"/>
                <w:sz w:val="24"/>
                <w:szCs w:val="24"/>
                <w:lang w:val="lv-LV"/>
              </w:rPr>
            </w:pPr>
          </w:p>
        </w:tc>
      </w:tr>
      <w:tr w:rsidR="006F5122" w:rsidRPr="0004464F" w14:paraId="03DDF913" w14:textId="77777777" w:rsidTr="000633A7">
        <w:tc>
          <w:tcPr>
            <w:tcW w:w="5386" w:type="dxa"/>
          </w:tcPr>
          <w:p w14:paraId="730A5D50" w14:textId="6F869B26" w:rsidR="006F5122" w:rsidRPr="00584AA7" w:rsidRDefault="006F5122" w:rsidP="006F5122">
            <w:pPr>
              <w:pStyle w:val="Sarakstarindkopa"/>
              <w:ind w:left="0"/>
              <w:jc w:val="both"/>
              <w:rPr>
                <w:rFonts w:ascii="Times New Roman" w:eastAsia="Times New Roman" w:hAnsi="Times New Roman" w:cs="Times New Roman"/>
                <w:bCs/>
                <w:vertAlign w:val="superscript"/>
                <w:lang w:val="lv-LV"/>
              </w:rPr>
            </w:pPr>
            <w:r w:rsidRPr="002B54E5">
              <w:rPr>
                <w:rFonts w:ascii="Times New Roman" w:hAnsi="Times New Roman" w:cs="Times New Roman"/>
                <w:sz w:val="24"/>
                <w:szCs w:val="24"/>
                <w:lang w:val="lv-LV"/>
              </w:rPr>
              <w:t>Izglītības iestādes vadītāja ētiskums</w:t>
            </w:r>
          </w:p>
        </w:tc>
        <w:tc>
          <w:tcPr>
            <w:tcW w:w="2127" w:type="dxa"/>
          </w:tcPr>
          <w:p w14:paraId="6FAAB867" w14:textId="41AC6279" w:rsidR="006F5122" w:rsidRPr="000633A7" w:rsidRDefault="00111FE4" w:rsidP="00111FE4">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4</w:t>
            </w:r>
          </w:p>
        </w:tc>
        <w:tc>
          <w:tcPr>
            <w:tcW w:w="2972" w:type="dxa"/>
          </w:tcPr>
          <w:p w14:paraId="03712874" w14:textId="05CA0793" w:rsidR="006F5122" w:rsidRPr="001051D2" w:rsidRDefault="001051D2" w:rsidP="004039F6">
            <w:pPr>
              <w:snapToGrid w:val="0"/>
              <w:spacing w:line="100" w:lineRule="atLeast"/>
              <w:jc w:val="both"/>
              <w:rPr>
                <w:rFonts w:ascii="Times New Roman" w:hAnsi="Times New Roman" w:cs="Times New Roman"/>
                <w:sz w:val="24"/>
                <w:szCs w:val="24"/>
                <w:lang w:val="lv-LV"/>
              </w:rPr>
            </w:pPr>
            <w:r w:rsidRPr="001051D2">
              <w:rPr>
                <w:rFonts w:ascii="Times New Roman" w:hAnsi="Times New Roman" w:cs="Times New Roman"/>
                <w:sz w:val="24"/>
                <w:szCs w:val="24"/>
                <w:lang w:val="lv-LV"/>
              </w:rPr>
              <w:t xml:space="preserve">94% pedagogu </w:t>
            </w:r>
            <w:proofErr w:type="spellStart"/>
            <w:r w:rsidRPr="001051D2">
              <w:rPr>
                <w:rFonts w:ascii="Times New Roman" w:hAnsi="Times New Roman" w:cs="Times New Roman"/>
                <w:sz w:val="24"/>
                <w:szCs w:val="24"/>
                <w:lang w:val="lv-LV"/>
              </w:rPr>
              <w:t>Edurio</w:t>
            </w:r>
            <w:proofErr w:type="spellEnd"/>
            <w:r w:rsidRPr="001051D2">
              <w:rPr>
                <w:rFonts w:ascii="Times New Roman" w:hAnsi="Times New Roman" w:cs="Times New Roman"/>
                <w:sz w:val="24"/>
                <w:szCs w:val="24"/>
                <w:lang w:val="lv-LV"/>
              </w:rPr>
              <w:t xml:space="preserve"> aptaujā atzīmē, ka iestādes vadītājs ir piemērs citiem, ikdienā savā darbā paužot iestādes vērtības.</w:t>
            </w:r>
          </w:p>
        </w:tc>
        <w:tc>
          <w:tcPr>
            <w:tcW w:w="3260" w:type="dxa"/>
          </w:tcPr>
          <w:p w14:paraId="2729A64F" w14:textId="77777777" w:rsidR="006F5122" w:rsidRPr="000633A7" w:rsidRDefault="006F5122" w:rsidP="006F5122">
            <w:pPr>
              <w:pStyle w:val="Sarakstarindkopa"/>
              <w:ind w:left="0"/>
              <w:jc w:val="both"/>
              <w:rPr>
                <w:rFonts w:ascii="Times New Roman" w:eastAsia="Times New Roman" w:hAnsi="Times New Roman" w:cs="Times New Roman"/>
                <w:sz w:val="24"/>
                <w:szCs w:val="24"/>
                <w:lang w:val="lv-LV"/>
              </w:rPr>
            </w:pPr>
          </w:p>
        </w:tc>
      </w:tr>
      <w:tr w:rsidR="006F5122" w:rsidRPr="008A4054" w14:paraId="7DA6AA70" w14:textId="77777777" w:rsidTr="000633A7">
        <w:tc>
          <w:tcPr>
            <w:tcW w:w="5386" w:type="dxa"/>
          </w:tcPr>
          <w:p w14:paraId="3E167D13" w14:textId="4B34D490" w:rsidR="006F5122" w:rsidRPr="009C129F" w:rsidRDefault="006F5122" w:rsidP="006F5122">
            <w:pPr>
              <w:pStyle w:val="Sarakstarindkopa"/>
              <w:ind w:left="0"/>
              <w:jc w:val="both"/>
              <w:rPr>
                <w:rFonts w:ascii="Times New Roman" w:hAnsi="Times New Roman" w:cs="Times New Roman"/>
                <w:bCs/>
                <w:lang w:val="lv-LV"/>
              </w:rPr>
            </w:pPr>
            <w:r w:rsidRPr="002B54E5">
              <w:rPr>
                <w:rFonts w:ascii="Times New Roman" w:eastAsia="Times New Roman" w:hAnsi="Times New Roman" w:cs="Times New Roman"/>
                <w:sz w:val="24"/>
                <w:szCs w:val="24"/>
                <w:lang w:val="lv-LV"/>
              </w:rPr>
              <w:t>Izglītības iestādes vadītāja izpratne par izglītības attīstības, tostarp izglītības kvalitātes, un/vai nozares politikas mērķiem un sasniedzamajiem rezultātiem</w:t>
            </w:r>
          </w:p>
        </w:tc>
        <w:tc>
          <w:tcPr>
            <w:tcW w:w="2127" w:type="dxa"/>
          </w:tcPr>
          <w:p w14:paraId="7FC91D50" w14:textId="165D2AAF" w:rsidR="006F5122" w:rsidRPr="000633A7" w:rsidRDefault="00111FE4" w:rsidP="00111FE4">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3</w:t>
            </w:r>
          </w:p>
        </w:tc>
        <w:tc>
          <w:tcPr>
            <w:tcW w:w="2972" w:type="dxa"/>
          </w:tcPr>
          <w:p w14:paraId="617676FA" w14:textId="0EE3364B" w:rsidR="006F5122" w:rsidRPr="000633A7" w:rsidRDefault="008A4054" w:rsidP="004039F6">
            <w:pPr>
              <w:pStyle w:val="Sarakstarindkopa"/>
              <w:ind w:left="0"/>
              <w:jc w:val="both"/>
              <w:rPr>
                <w:rFonts w:ascii="Times New Roman" w:eastAsia="Times New Roman" w:hAnsi="Times New Roman" w:cs="Times New Roman"/>
                <w:sz w:val="24"/>
                <w:szCs w:val="24"/>
                <w:lang w:val="lv-LV"/>
              </w:rPr>
            </w:pPr>
            <w:r w:rsidRPr="000B7A3B">
              <w:rPr>
                <w:rFonts w:ascii="Times New Roman" w:eastAsia="Times New Roman" w:hAnsi="Times New Roman" w:cs="Times New Roman"/>
                <w:sz w:val="24"/>
                <w:szCs w:val="24"/>
                <w:lang w:val="lv-LV"/>
              </w:rPr>
              <w:t>Izglītības iestādes vadītājs</w:t>
            </w:r>
            <w:r>
              <w:rPr>
                <w:rFonts w:ascii="Times New Roman" w:eastAsia="Times New Roman" w:hAnsi="Times New Roman" w:cs="Times New Roman"/>
                <w:lang w:val="lv-LV"/>
              </w:rPr>
              <w:t xml:space="preserve"> v</w:t>
            </w:r>
            <w:r w:rsidR="004039F6">
              <w:rPr>
                <w:rFonts w:ascii="Times New Roman" w:hAnsi="Times New Roman" w:cs="Times New Roman"/>
                <w:sz w:val="24"/>
                <w:szCs w:val="24"/>
                <w:lang w:val="lv-LV"/>
              </w:rPr>
              <w:t>isiem skolas pedagogiem sniedz</w:t>
            </w:r>
            <w:r w:rsidR="001051D2" w:rsidRPr="008A4054">
              <w:rPr>
                <w:rFonts w:ascii="Times New Roman" w:hAnsi="Times New Roman" w:cs="Times New Roman"/>
                <w:sz w:val="24"/>
                <w:szCs w:val="24"/>
                <w:lang w:val="lv-LV"/>
              </w:rPr>
              <w:t xml:space="preserve"> atgriezenisko saiti par viņu darba stiprajām un pilnveidojamajām pusēm.</w:t>
            </w:r>
          </w:p>
        </w:tc>
        <w:tc>
          <w:tcPr>
            <w:tcW w:w="3260" w:type="dxa"/>
          </w:tcPr>
          <w:p w14:paraId="18BF4AD6" w14:textId="77777777" w:rsidR="006F5122" w:rsidRPr="000633A7" w:rsidRDefault="006F5122" w:rsidP="006F5122">
            <w:pPr>
              <w:pStyle w:val="Sarakstarindkopa"/>
              <w:ind w:left="0"/>
              <w:jc w:val="both"/>
              <w:rPr>
                <w:rFonts w:ascii="Times New Roman" w:eastAsia="Times New Roman" w:hAnsi="Times New Roman" w:cs="Times New Roman"/>
                <w:sz w:val="24"/>
                <w:szCs w:val="24"/>
                <w:lang w:val="lv-LV"/>
              </w:rPr>
            </w:pPr>
          </w:p>
        </w:tc>
      </w:tr>
      <w:tr w:rsidR="006F5122" w:rsidRPr="00A652C0" w14:paraId="593F008A" w14:textId="77777777" w:rsidTr="000633A7">
        <w:tc>
          <w:tcPr>
            <w:tcW w:w="5386" w:type="dxa"/>
          </w:tcPr>
          <w:p w14:paraId="0E41DAEC" w14:textId="4BF57331" w:rsidR="006F5122" w:rsidRPr="009C129F" w:rsidRDefault="006F5122" w:rsidP="006F5122">
            <w:pPr>
              <w:pStyle w:val="Sarakstarindkopa"/>
              <w:ind w:left="0"/>
              <w:jc w:val="both"/>
              <w:rPr>
                <w:rFonts w:ascii="Times New Roman" w:hAnsi="Times New Roman" w:cs="Times New Roman"/>
                <w:bCs/>
                <w:lang w:val="lv-LV"/>
              </w:rPr>
            </w:pPr>
            <w:r w:rsidRPr="002B54E5">
              <w:rPr>
                <w:rFonts w:ascii="Times New Roman" w:hAnsi="Times New Roman" w:cs="Times New Roman"/>
                <w:sz w:val="24"/>
                <w:szCs w:val="24"/>
                <w:lang w:val="lv-LV"/>
              </w:rPr>
              <w:t>Izglītības iestādes vadītāja profesionālā kompetence audzināšanas, mācīšanas un mācīšanās jautājumos</w:t>
            </w:r>
          </w:p>
        </w:tc>
        <w:tc>
          <w:tcPr>
            <w:tcW w:w="2127" w:type="dxa"/>
          </w:tcPr>
          <w:p w14:paraId="0F784AEE" w14:textId="25640A1E" w:rsidR="006F5122" w:rsidRPr="000633A7" w:rsidRDefault="00111FE4" w:rsidP="00111FE4">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3</w:t>
            </w:r>
          </w:p>
        </w:tc>
        <w:tc>
          <w:tcPr>
            <w:tcW w:w="2972" w:type="dxa"/>
          </w:tcPr>
          <w:p w14:paraId="14DF52F9" w14:textId="77777777" w:rsidR="006F5122" w:rsidRPr="000633A7" w:rsidRDefault="006F5122" w:rsidP="006F5122">
            <w:pPr>
              <w:pStyle w:val="Sarakstarindkopa"/>
              <w:ind w:left="0"/>
              <w:jc w:val="both"/>
              <w:rPr>
                <w:rFonts w:ascii="Times New Roman" w:eastAsia="Times New Roman" w:hAnsi="Times New Roman" w:cs="Times New Roman"/>
                <w:sz w:val="24"/>
                <w:szCs w:val="24"/>
                <w:lang w:val="lv-LV"/>
              </w:rPr>
            </w:pPr>
          </w:p>
        </w:tc>
        <w:tc>
          <w:tcPr>
            <w:tcW w:w="3260" w:type="dxa"/>
          </w:tcPr>
          <w:p w14:paraId="567ECB02" w14:textId="7C59722D" w:rsidR="006F5122" w:rsidRPr="000633A7" w:rsidRDefault="00A652C0" w:rsidP="00A652C0">
            <w:pPr>
              <w:pStyle w:val="Sarakstarindkopa"/>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Turpināt apmeklēt tālākizglītības kursus zināšanu </w:t>
            </w:r>
            <w:proofErr w:type="spellStart"/>
            <w:r>
              <w:rPr>
                <w:rFonts w:ascii="Times New Roman" w:eastAsia="Times New Roman" w:hAnsi="Times New Roman" w:cs="Times New Roman"/>
                <w:sz w:val="24"/>
                <w:szCs w:val="24"/>
                <w:lang w:val="lv-LV"/>
              </w:rPr>
              <w:t>skolvadībā</w:t>
            </w:r>
            <w:proofErr w:type="spellEnd"/>
            <w:r>
              <w:rPr>
                <w:rFonts w:ascii="Times New Roman" w:eastAsia="Times New Roman" w:hAnsi="Times New Roman" w:cs="Times New Roman"/>
                <w:sz w:val="24"/>
                <w:szCs w:val="24"/>
                <w:lang w:val="lv-LV"/>
              </w:rPr>
              <w:t xml:space="preserve"> pilnveidošanai.</w:t>
            </w:r>
          </w:p>
        </w:tc>
      </w:tr>
    </w:tbl>
    <w:p w14:paraId="75A8EF3E" w14:textId="77777777" w:rsidR="007038F4" w:rsidRDefault="007038F4" w:rsidP="007038F4">
      <w:pPr>
        <w:spacing w:after="0" w:line="240" w:lineRule="auto"/>
        <w:jc w:val="both"/>
        <w:rPr>
          <w:rFonts w:ascii="Times New Roman" w:eastAsia="Times New Roman" w:hAnsi="Times New Roman" w:cs="Times New Roman"/>
          <w:sz w:val="20"/>
          <w:szCs w:val="20"/>
          <w:vertAlign w:val="superscript"/>
          <w:lang w:val="lv-LV"/>
        </w:rPr>
      </w:pPr>
    </w:p>
    <w:p w14:paraId="0C094B4E" w14:textId="664C3071" w:rsidR="000633A7" w:rsidRDefault="000633A7" w:rsidP="00884763">
      <w:pPr>
        <w:spacing w:after="0" w:line="240" w:lineRule="auto"/>
        <w:jc w:val="both"/>
        <w:rPr>
          <w:rFonts w:ascii="Times New Roman" w:eastAsia="Times New Roman" w:hAnsi="Times New Roman" w:cs="Times New Roman"/>
          <w:sz w:val="24"/>
          <w:szCs w:val="24"/>
          <w:lang w:val="lv-LV"/>
        </w:rPr>
      </w:pPr>
    </w:p>
    <w:p w14:paraId="73899957" w14:textId="77B8EA81" w:rsidR="007038F4" w:rsidRPr="004375A5" w:rsidRDefault="007038F4" w:rsidP="00884763">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6F5122">
        <w:rPr>
          <w:rFonts w:ascii="Times New Roman" w:eastAsia="Times New Roman" w:hAnsi="Times New Roman" w:cs="Times New Roman"/>
          <w:sz w:val="24"/>
          <w:szCs w:val="24"/>
          <w:lang w:val="lv-LV"/>
        </w:rPr>
        <w:t>5</w:t>
      </w:r>
      <w:r>
        <w:rPr>
          <w:rFonts w:ascii="Times New Roman" w:eastAsia="Times New Roman" w:hAnsi="Times New Roman" w:cs="Times New Roman"/>
          <w:sz w:val="24"/>
          <w:szCs w:val="24"/>
          <w:lang w:val="lv-LV"/>
        </w:rPr>
        <w:t>.2.2.</w:t>
      </w:r>
      <w:r w:rsidRPr="00AD7B15">
        <w:rPr>
          <w:rFonts w:ascii="Times New Roman" w:eastAsia="Times New Roman" w:hAnsi="Times New Roman" w:cs="Times New Roman"/>
          <w:sz w:val="24"/>
          <w:szCs w:val="24"/>
          <w:lang w:val="lv-LV"/>
        </w:rPr>
        <w:t xml:space="preserve"> </w:t>
      </w:r>
      <w:r w:rsidR="008943BF" w:rsidRPr="000633A7">
        <w:rPr>
          <w:rFonts w:ascii="Times New Roman" w:eastAsia="Times New Roman" w:hAnsi="Times New Roman" w:cs="Times New Roman"/>
          <w:sz w:val="24"/>
          <w:szCs w:val="24"/>
          <w:lang w:val="lv-LV"/>
        </w:rPr>
        <w:t xml:space="preserve">Elementa </w:t>
      </w:r>
      <w:r w:rsidRPr="000633A7">
        <w:rPr>
          <w:rFonts w:ascii="Times New Roman" w:eastAsia="Times New Roman" w:hAnsi="Times New Roman" w:cs="Times New Roman"/>
          <w:sz w:val="24"/>
          <w:szCs w:val="24"/>
          <w:lang w:val="lv-LV"/>
        </w:rPr>
        <w:t>“</w:t>
      </w:r>
      <w:r w:rsidR="006F5122">
        <w:rPr>
          <w:rFonts w:ascii="Times New Roman" w:eastAsia="Times New Roman" w:hAnsi="Times New Roman" w:cs="Times New Roman"/>
          <w:sz w:val="24"/>
          <w:szCs w:val="24"/>
          <w:lang w:val="lv-LV"/>
        </w:rPr>
        <w:t>Vadības profesionālā darbība</w:t>
      </w:r>
      <w:r w:rsidRPr="00AD7B15">
        <w:rPr>
          <w:rFonts w:ascii="Times New Roman" w:eastAsia="Times New Roman" w:hAnsi="Times New Roman" w:cs="Times New Roman"/>
          <w:sz w:val="24"/>
          <w:szCs w:val="24"/>
          <w:lang w:val="lv-LV"/>
        </w:rPr>
        <w:t xml:space="preserve">” </w:t>
      </w:r>
      <w:proofErr w:type="spellStart"/>
      <w:r w:rsidRPr="00AD7B15">
        <w:rPr>
          <w:rFonts w:ascii="Times New Roman" w:eastAsia="Times New Roman" w:hAnsi="Times New Roman" w:cs="Times New Roman"/>
          <w:sz w:val="24"/>
          <w:szCs w:val="24"/>
          <w:lang w:val="lv-LV"/>
        </w:rPr>
        <w:t>pašvērtēšanā</w:t>
      </w:r>
      <w:proofErr w:type="spellEnd"/>
      <w:r w:rsidRPr="00AD7B15">
        <w:rPr>
          <w:rFonts w:ascii="Times New Roman" w:eastAsia="Times New Roman" w:hAnsi="Times New Roman" w:cs="Times New Roman"/>
          <w:sz w:val="24"/>
          <w:szCs w:val="24"/>
          <w:lang w:val="lv-LV"/>
        </w:rPr>
        <w:t xml:space="preserve"> iegūtais rezultāts atbilst kva</w:t>
      </w:r>
      <w:r w:rsidR="00111FE4">
        <w:rPr>
          <w:rFonts w:ascii="Times New Roman" w:eastAsia="Times New Roman" w:hAnsi="Times New Roman" w:cs="Times New Roman"/>
          <w:sz w:val="24"/>
          <w:szCs w:val="24"/>
          <w:lang w:val="lv-LV"/>
        </w:rPr>
        <w:t xml:space="preserve">litātes vērtējuma līmenim </w:t>
      </w:r>
      <w:r w:rsidRPr="00B87A66">
        <w:rPr>
          <w:rFonts w:ascii="Times New Roman" w:eastAsia="Times New Roman" w:hAnsi="Times New Roman" w:cs="Times New Roman"/>
          <w:b/>
          <w:i/>
          <w:iCs/>
          <w:sz w:val="24"/>
          <w:szCs w:val="24"/>
          <w:lang w:val="lv-LV"/>
        </w:rPr>
        <w:t>L</w:t>
      </w:r>
      <w:r w:rsidR="00111FE4" w:rsidRPr="00B87A66">
        <w:rPr>
          <w:rFonts w:ascii="Times New Roman" w:eastAsia="Times New Roman" w:hAnsi="Times New Roman" w:cs="Times New Roman"/>
          <w:b/>
          <w:i/>
          <w:iCs/>
          <w:sz w:val="24"/>
          <w:szCs w:val="24"/>
          <w:lang w:val="lv-LV"/>
        </w:rPr>
        <w:t>abi</w:t>
      </w:r>
      <w:r w:rsidRPr="00B87A66">
        <w:rPr>
          <w:rFonts w:ascii="Times New Roman" w:eastAsia="Times New Roman" w:hAnsi="Times New Roman" w:cs="Times New Roman"/>
          <w:b/>
          <w:sz w:val="24"/>
          <w:szCs w:val="24"/>
          <w:lang w:val="lv-LV"/>
        </w:rPr>
        <w:t>.</w:t>
      </w:r>
    </w:p>
    <w:p w14:paraId="4AECB8E4" w14:textId="77777777" w:rsidR="003E6B5E" w:rsidRDefault="003E6B5E" w:rsidP="003E6B5E">
      <w:pPr>
        <w:spacing w:after="0" w:line="240" w:lineRule="auto"/>
        <w:jc w:val="both"/>
        <w:rPr>
          <w:rFonts w:ascii="Times New Roman" w:eastAsia="Times New Roman" w:hAnsi="Times New Roman" w:cs="Times New Roman"/>
          <w:sz w:val="24"/>
          <w:szCs w:val="24"/>
          <w:lang w:val="lv-LV"/>
        </w:rPr>
      </w:pPr>
    </w:p>
    <w:p w14:paraId="40AE0E4B" w14:textId="7D8DFB40" w:rsidR="007038F4" w:rsidRPr="00AD7B15" w:rsidRDefault="007038F4" w:rsidP="003E6B5E">
      <w:pPr>
        <w:spacing w:after="0" w:line="240" w:lineRule="auto"/>
        <w:jc w:val="both"/>
        <w:rPr>
          <w:rFonts w:ascii="Times New Roman" w:eastAsia="Times New Roman" w:hAnsi="Times New Roman" w:cs="Times New Roman"/>
          <w:b/>
          <w:bCs/>
          <w:sz w:val="24"/>
          <w:szCs w:val="24"/>
          <w:lang w:val="lv-LV"/>
        </w:rPr>
      </w:pPr>
      <w:r>
        <w:rPr>
          <w:rFonts w:ascii="Times New Roman" w:hAnsi="Times New Roman" w:cs="Times New Roman"/>
          <w:b/>
          <w:bCs/>
          <w:sz w:val="24"/>
          <w:szCs w:val="24"/>
          <w:lang w:val="lv-LV"/>
        </w:rPr>
        <w:t>3.</w:t>
      </w:r>
      <w:r w:rsidR="006F5122">
        <w:rPr>
          <w:rFonts w:ascii="Times New Roman" w:hAnsi="Times New Roman" w:cs="Times New Roman"/>
          <w:b/>
          <w:bCs/>
          <w:sz w:val="24"/>
          <w:szCs w:val="24"/>
          <w:lang w:val="lv-LV"/>
        </w:rPr>
        <w:t>5</w:t>
      </w:r>
      <w:r w:rsidR="0030324B">
        <w:rPr>
          <w:rFonts w:ascii="Times New Roman" w:hAnsi="Times New Roman" w:cs="Times New Roman"/>
          <w:b/>
          <w:bCs/>
          <w:sz w:val="24"/>
          <w:szCs w:val="24"/>
          <w:lang w:val="lv-LV"/>
        </w:rPr>
        <w:t xml:space="preserve">.3. </w:t>
      </w:r>
      <w:r w:rsidR="006A0C82" w:rsidRPr="000633A7">
        <w:rPr>
          <w:rFonts w:ascii="Times New Roman" w:eastAsia="Times New Roman" w:hAnsi="Times New Roman" w:cs="Times New Roman"/>
          <w:b/>
          <w:bCs/>
          <w:sz w:val="24"/>
          <w:szCs w:val="24"/>
          <w:lang w:val="lv-LV"/>
        </w:rPr>
        <w:t xml:space="preserve">Elementa </w:t>
      </w:r>
      <w:r w:rsidRPr="000633A7">
        <w:rPr>
          <w:rFonts w:ascii="Times New Roman" w:eastAsia="Times New Roman" w:hAnsi="Times New Roman" w:cs="Times New Roman"/>
          <w:b/>
          <w:bCs/>
          <w:sz w:val="24"/>
          <w:szCs w:val="24"/>
          <w:lang w:val="lv-LV"/>
        </w:rPr>
        <w:t>“</w:t>
      </w:r>
      <w:r w:rsidR="006F5122">
        <w:rPr>
          <w:rFonts w:ascii="Times New Roman" w:eastAsia="Times New Roman" w:hAnsi="Times New Roman" w:cs="Times New Roman"/>
          <w:b/>
          <w:bCs/>
          <w:sz w:val="24"/>
          <w:szCs w:val="24"/>
          <w:lang w:val="lv-LV"/>
        </w:rPr>
        <w:t>Atbalsts un sadarbība</w:t>
      </w:r>
      <w:r w:rsidRPr="00AD7B15">
        <w:rPr>
          <w:rFonts w:ascii="Times New Roman" w:eastAsia="Times New Roman" w:hAnsi="Times New Roman" w:cs="Times New Roman"/>
          <w:b/>
          <w:bCs/>
          <w:sz w:val="24"/>
          <w:szCs w:val="24"/>
          <w:lang w:val="lv-LV"/>
        </w:rPr>
        <w:t xml:space="preserve">” kvantitatīvais un kvalitatīvais </w:t>
      </w:r>
      <w:proofErr w:type="spellStart"/>
      <w:r w:rsidRPr="00AD7B15">
        <w:rPr>
          <w:rFonts w:ascii="Times New Roman" w:eastAsia="Times New Roman" w:hAnsi="Times New Roman" w:cs="Times New Roman"/>
          <w:b/>
          <w:bCs/>
          <w:sz w:val="24"/>
          <w:szCs w:val="24"/>
          <w:lang w:val="lv-LV"/>
        </w:rPr>
        <w:t>izvērtējums</w:t>
      </w:r>
      <w:proofErr w:type="spellEnd"/>
      <w:r w:rsidR="00DE3DCD">
        <w:rPr>
          <w:rFonts w:ascii="Times New Roman" w:eastAsia="Times New Roman" w:hAnsi="Times New Roman" w:cs="Times New Roman"/>
          <w:b/>
          <w:bCs/>
          <w:sz w:val="24"/>
          <w:szCs w:val="24"/>
          <w:lang w:val="lv-LV"/>
        </w:rPr>
        <w:t xml:space="preserve">  </w:t>
      </w:r>
    </w:p>
    <w:p w14:paraId="706737CC" w14:textId="77777777" w:rsidR="007038F4" w:rsidRDefault="007038F4" w:rsidP="007038F4">
      <w:pPr>
        <w:spacing w:after="0" w:line="240" w:lineRule="auto"/>
        <w:jc w:val="both"/>
        <w:rPr>
          <w:rFonts w:ascii="Times New Roman" w:eastAsia="Times New Roman" w:hAnsi="Times New Roman" w:cs="Times New Roman"/>
          <w:sz w:val="24"/>
          <w:szCs w:val="24"/>
          <w:lang w:val="lv-LV"/>
        </w:rPr>
      </w:pPr>
    </w:p>
    <w:p w14:paraId="42D48FA2" w14:textId="30E97683" w:rsidR="007038F4" w:rsidRDefault="007038F4" w:rsidP="007038F4">
      <w:pPr>
        <w:spacing w:after="0" w:line="240" w:lineRule="auto"/>
        <w:ind w:left="360"/>
        <w:jc w:val="both"/>
        <w:rPr>
          <w:rFonts w:ascii="Times New Roman" w:eastAsia="Times New Roman" w:hAnsi="Times New Roman" w:cs="Times New Roman"/>
          <w:b/>
          <w:bCs/>
          <w:sz w:val="24"/>
          <w:szCs w:val="24"/>
          <w:lang w:val="lv-LV"/>
        </w:rPr>
      </w:pPr>
      <w:r w:rsidRPr="00AD7B15">
        <w:rPr>
          <w:rFonts w:ascii="Times New Roman" w:eastAsia="Times New Roman" w:hAnsi="Times New Roman" w:cs="Times New Roman"/>
          <w:sz w:val="24"/>
          <w:szCs w:val="24"/>
          <w:lang w:val="lv-LV"/>
        </w:rPr>
        <w:t>3.</w:t>
      </w:r>
      <w:r w:rsidR="006F5122">
        <w:rPr>
          <w:rFonts w:ascii="Times New Roman" w:eastAsia="Times New Roman" w:hAnsi="Times New Roman" w:cs="Times New Roman"/>
          <w:sz w:val="24"/>
          <w:szCs w:val="24"/>
          <w:lang w:val="lv-LV"/>
        </w:rPr>
        <w:t>5</w:t>
      </w:r>
      <w:r w:rsidRPr="00AD7B15">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3.</w:t>
      </w:r>
      <w:r w:rsidRPr="00AD7B15">
        <w:rPr>
          <w:rFonts w:ascii="Times New Roman" w:eastAsia="Times New Roman" w:hAnsi="Times New Roman" w:cs="Times New Roman"/>
          <w:sz w:val="24"/>
          <w:szCs w:val="24"/>
          <w:lang w:val="lv-LV"/>
        </w:rPr>
        <w:t xml:space="preserve">1.Būtiskākie </w:t>
      </w:r>
      <w:r>
        <w:rPr>
          <w:rFonts w:ascii="Times New Roman" w:eastAsia="Times New Roman" w:hAnsi="Times New Roman" w:cs="Times New Roman"/>
          <w:sz w:val="24"/>
          <w:szCs w:val="24"/>
          <w:lang w:val="lv-LV"/>
        </w:rPr>
        <w:t xml:space="preserve">iegūtie dati, informācija un </w:t>
      </w:r>
      <w:r w:rsidRPr="00AD7B15">
        <w:rPr>
          <w:rFonts w:ascii="Times New Roman" w:eastAsia="Times New Roman" w:hAnsi="Times New Roman" w:cs="Times New Roman"/>
          <w:sz w:val="24"/>
          <w:szCs w:val="24"/>
          <w:lang w:val="lv-LV"/>
        </w:rPr>
        <w:t xml:space="preserve">secinājumi par </w:t>
      </w:r>
      <w:r w:rsidR="006A0C82" w:rsidRPr="00AD7B15">
        <w:rPr>
          <w:rFonts w:ascii="Times New Roman" w:eastAsia="Times New Roman" w:hAnsi="Times New Roman" w:cs="Times New Roman"/>
          <w:sz w:val="24"/>
          <w:szCs w:val="24"/>
          <w:lang w:val="lv-LV"/>
        </w:rPr>
        <w:t xml:space="preserve">visu </w:t>
      </w:r>
      <w:r w:rsidR="006A0C82" w:rsidRPr="000633A7">
        <w:rPr>
          <w:rFonts w:ascii="Times New Roman" w:eastAsia="Times New Roman" w:hAnsi="Times New Roman" w:cs="Times New Roman"/>
          <w:sz w:val="24"/>
          <w:szCs w:val="24"/>
          <w:lang w:val="lv-LV"/>
        </w:rPr>
        <w:t>elementu:</w:t>
      </w:r>
    </w:p>
    <w:p w14:paraId="3558C083" w14:textId="77777777" w:rsidR="00111FE4" w:rsidRPr="002B54E5" w:rsidRDefault="00111FE4" w:rsidP="00111FE4">
      <w:pPr>
        <w:pStyle w:val="Sarakstarindkopa"/>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 xml:space="preserve">Veicot kritērija “Atbalsts un sadarbība” pašvērtējumu, izmantojot dokumentu  analīzes metodi, var konstatēt, ka skolai notiek cieša sadarbība ar Izglītības pārvaldi izglītības procesa organizācijas jautājumos – izglītības kvalitātes nodrošināšanā, darba </w:t>
      </w:r>
      <w:proofErr w:type="spellStart"/>
      <w:r>
        <w:rPr>
          <w:rFonts w:ascii="Times New Roman" w:eastAsia="Times New Roman" w:hAnsi="Times New Roman" w:cs="Times New Roman"/>
          <w:sz w:val="24"/>
          <w:szCs w:val="24"/>
          <w:lang w:val="lv-LV"/>
        </w:rPr>
        <w:t>pašvērtēšanā</w:t>
      </w:r>
      <w:proofErr w:type="spellEnd"/>
      <w:r>
        <w:rPr>
          <w:rFonts w:ascii="Times New Roman" w:eastAsia="Times New Roman" w:hAnsi="Times New Roman" w:cs="Times New Roman"/>
          <w:sz w:val="24"/>
          <w:szCs w:val="24"/>
          <w:lang w:val="lv-LV"/>
        </w:rPr>
        <w:t xml:space="preserve"> un attīstības plānošanā, interešu izglītībā, atbalsta izglītojamiem sniegšanā, materiāli tehniskās bāzes pilnveidošanā, projektu realizēšanā, pedagogu profesionālajā pilnveidē. Cieša sadarbība ar pagasta pārvaldi notiek skolas infrastruktūras un materiāli tehniskās bāzes pilnveidošanā, skolas saimnieciskās darbības nodrošināšanā. Skolas direktore ir biedrības “</w:t>
      </w:r>
      <w:proofErr w:type="spellStart"/>
      <w:r>
        <w:rPr>
          <w:rFonts w:ascii="Times New Roman" w:eastAsia="Times New Roman" w:hAnsi="Times New Roman" w:cs="Times New Roman"/>
          <w:sz w:val="24"/>
          <w:szCs w:val="24"/>
          <w:lang w:val="lv-LV"/>
        </w:rPr>
        <w:t>Silmalieši</w:t>
      </w:r>
      <w:proofErr w:type="spellEnd"/>
      <w:r>
        <w:rPr>
          <w:rFonts w:ascii="Times New Roman" w:eastAsia="Times New Roman" w:hAnsi="Times New Roman" w:cs="Times New Roman"/>
          <w:sz w:val="24"/>
          <w:szCs w:val="24"/>
          <w:lang w:val="lv-LV"/>
        </w:rPr>
        <w:t>” locekle, kas sniedz skolai papildu iespējas projektu rakstīšanā un finansējumā piesaistīšanā.</w:t>
      </w:r>
    </w:p>
    <w:p w14:paraId="28DE34B0" w14:textId="77777777" w:rsidR="00111FE4" w:rsidRDefault="00111FE4" w:rsidP="00111FE4">
      <w:pPr>
        <w:pStyle w:val="Sarakstarindkopa"/>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Veicot kritērija “Atbalsts un sadarbība” pašvērtējumu, izmantojot dokumentu analīzes metodi, var konstatēt, ka skolas direktore katru mācību gadu organizē skolēnu vecākiem izglītojošus pasākumus vai lekcijas. 2020./2021. mācību gadā vecākiem tika organizēta karjeras izglītības speciālista lekcija un skolas direktores praktiskās nodarbības vecākiem “Ceļvedis </w:t>
      </w:r>
      <w:proofErr w:type="spellStart"/>
      <w:r>
        <w:rPr>
          <w:rFonts w:ascii="Times New Roman" w:eastAsia="Times New Roman" w:hAnsi="Times New Roman" w:cs="Times New Roman"/>
          <w:sz w:val="24"/>
          <w:szCs w:val="24"/>
          <w:lang w:val="lv-LV"/>
        </w:rPr>
        <w:t>medijpratībā</w:t>
      </w:r>
      <w:proofErr w:type="spellEnd"/>
      <w:r>
        <w:rPr>
          <w:rFonts w:ascii="Times New Roman" w:eastAsia="Times New Roman" w:hAnsi="Times New Roman" w:cs="Times New Roman"/>
          <w:sz w:val="24"/>
          <w:szCs w:val="24"/>
          <w:lang w:val="lv-LV"/>
        </w:rPr>
        <w:t xml:space="preserve">”. </w:t>
      </w:r>
    </w:p>
    <w:p w14:paraId="6F980845" w14:textId="77777777" w:rsidR="00111FE4" w:rsidRPr="00CE0887" w:rsidRDefault="00111FE4" w:rsidP="00111FE4">
      <w:pPr>
        <w:pStyle w:val="Sarakstarindkopa"/>
        <w:spacing w:after="0" w:line="240" w:lineRule="auto"/>
        <w:jc w:val="both"/>
        <w:rPr>
          <w:rFonts w:ascii="Times New Roman" w:eastAsia="Times New Roman" w:hAnsi="Times New Roman" w:cs="Times New Roman"/>
          <w:sz w:val="24"/>
          <w:szCs w:val="24"/>
          <w:lang w:val="lv-LV"/>
        </w:rPr>
      </w:pPr>
      <w:r w:rsidRPr="00CE0887">
        <w:rPr>
          <w:rFonts w:ascii="Times New Roman" w:eastAsia="Times New Roman" w:hAnsi="Times New Roman" w:cs="Times New Roman"/>
          <w:sz w:val="24"/>
          <w:szCs w:val="24"/>
          <w:lang w:val="lv-LV"/>
        </w:rPr>
        <w:t>Veicot kritērija “Atbalsts un sadarbība” pašvērtējumu</w:t>
      </w:r>
      <w:r>
        <w:rPr>
          <w:rFonts w:ascii="Times New Roman" w:eastAsia="Times New Roman" w:hAnsi="Times New Roman" w:cs="Times New Roman"/>
          <w:sz w:val="24"/>
          <w:szCs w:val="24"/>
          <w:lang w:val="lv-LV"/>
        </w:rPr>
        <w:t>,</w:t>
      </w:r>
      <w:r w:rsidRPr="00CE0887">
        <w:rPr>
          <w:rFonts w:ascii="Times New Roman" w:eastAsia="Times New Roman" w:hAnsi="Times New Roman" w:cs="Times New Roman"/>
          <w:sz w:val="24"/>
          <w:szCs w:val="24"/>
          <w:lang w:val="lv-LV"/>
        </w:rPr>
        <w:t xml:space="preserve"> izmantojot </w:t>
      </w:r>
      <w:r>
        <w:rPr>
          <w:rFonts w:ascii="Times New Roman" w:eastAsia="Times New Roman" w:hAnsi="Times New Roman" w:cs="Times New Roman"/>
          <w:sz w:val="24"/>
          <w:szCs w:val="24"/>
          <w:lang w:val="lv-LV"/>
        </w:rPr>
        <w:t>kvalitātes vērtēšanas metodi “situācijas analīze”, var konstatēt</w:t>
      </w:r>
      <w:r w:rsidRPr="00CE0887">
        <w:rPr>
          <w:rFonts w:ascii="Times New Roman" w:eastAsia="Times New Roman" w:hAnsi="Times New Roman" w:cs="Times New Roman"/>
          <w:sz w:val="24"/>
          <w:szCs w:val="24"/>
          <w:lang w:val="lv-LV"/>
        </w:rPr>
        <w:t xml:space="preserve">, ka daudzi pedagogi mērķtiecīgi sadarbojas un dalās pieredzē savā izglītības iestādē, taču EDURIO platformas aptaujas rezultāti liecina, ka tikai </w:t>
      </w:r>
      <w:r w:rsidRPr="00CE0887">
        <w:rPr>
          <w:rFonts w:ascii="Times New Roman" w:hAnsi="Times New Roman" w:cs="Times New Roman"/>
          <w:color w:val="000000"/>
          <w:sz w:val="24"/>
          <w:szCs w:val="24"/>
          <w:lang w:val="lv-LV"/>
        </w:rPr>
        <w:t xml:space="preserve">27% pedagogu ir pārliecināti par savām spējām īstenot pilnveidoto mācību saturu un pieeju. </w:t>
      </w:r>
    </w:p>
    <w:p w14:paraId="07745264" w14:textId="77777777" w:rsidR="00111FE4" w:rsidRPr="00AD7B15" w:rsidRDefault="00111FE4" w:rsidP="007038F4">
      <w:pPr>
        <w:spacing w:after="0" w:line="240" w:lineRule="auto"/>
        <w:ind w:left="360"/>
        <w:jc w:val="both"/>
        <w:rPr>
          <w:rFonts w:ascii="Times New Roman" w:eastAsia="Times New Roman" w:hAnsi="Times New Roman" w:cs="Times New Roman"/>
          <w:b/>
          <w:bCs/>
          <w:i/>
          <w:iCs/>
          <w:sz w:val="24"/>
          <w:szCs w:val="24"/>
          <w:lang w:val="lv-LV"/>
        </w:rPr>
      </w:pPr>
    </w:p>
    <w:tbl>
      <w:tblPr>
        <w:tblStyle w:val="Reatabula"/>
        <w:tblpPr w:leftFromText="180" w:rightFromText="180" w:vertAnchor="text" w:horzAnchor="margin" w:tblpY="181"/>
        <w:tblW w:w="14170" w:type="dxa"/>
        <w:tblLook w:val="04A0" w:firstRow="1" w:lastRow="0" w:firstColumn="1" w:lastColumn="0" w:noHBand="0" w:noVBand="1"/>
      </w:tblPr>
      <w:tblGrid>
        <w:gridCol w:w="5386"/>
        <w:gridCol w:w="2127"/>
        <w:gridCol w:w="3114"/>
        <w:gridCol w:w="3543"/>
      </w:tblGrid>
      <w:tr w:rsidR="007038F4" w:rsidRPr="00216702" w14:paraId="5E7A24AF" w14:textId="77777777" w:rsidTr="000633A7">
        <w:tc>
          <w:tcPr>
            <w:tcW w:w="5386" w:type="dxa"/>
          </w:tcPr>
          <w:p w14:paraId="6F9723DF" w14:textId="77777777" w:rsidR="007038F4" w:rsidRPr="000633A7" w:rsidRDefault="007038F4" w:rsidP="00C02C59">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Rezultatīvā rādītāja nosaukums</w:t>
            </w:r>
          </w:p>
        </w:tc>
        <w:tc>
          <w:tcPr>
            <w:tcW w:w="2127" w:type="dxa"/>
          </w:tcPr>
          <w:p w14:paraId="1448230B" w14:textId="77777777" w:rsidR="007038F4" w:rsidRPr="000633A7" w:rsidRDefault="007038F4" w:rsidP="00C02C59">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Kvalitātes līmeņa vērtējums punktos</w:t>
            </w:r>
          </w:p>
        </w:tc>
        <w:tc>
          <w:tcPr>
            <w:tcW w:w="3114" w:type="dxa"/>
          </w:tcPr>
          <w:p w14:paraId="2E750862" w14:textId="77777777" w:rsidR="007038F4" w:rsidRPr="000633A7" w:rsidRDefault="007038F4" w:rsidP="00C02C59">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Stiprās puses</w:t>
            </w:r>
          </w:p>
        </w:tc>
        <w:tc>
          <w:tcPr>
            <w:tcW w:w="3543" w:type="dxa"/>
          </w:tcPr>
          <w:p w14:paraId="5ACF5198" w14:textId="77777777" w:rsidR="007038F4" w:rsidRPr="000633A7" w:rsidRDefault="007038F4" w:rsidP="00C02C59">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Turpmākās attīstības vajadzības</w:t>
            </w:r>
          </w:p>
        </w:tc>
      </w:tr>
      <w:tr w:rsidR="00111FE4" w:rsidRPr="00A60144" w14:paraId="3C88AA61" w14:textId="77777777" w:rsidTr="000633A7">
        <w:tc>
          <w:tcPr>
            <w:tcW w:w="5386" w:type="dxa"/>
          </w:tcPr>
          <w:p w14:paraId="0EDE4011" w14:textId="45A397EB" w:rsidR="00111FE4" w:rsidRPr="000633A7" w:rsidRDefault="00111FE4" w:rsidP="00111FE4">
            <w:pPr>
              <w:pStyle w:val="Sarakstarindkopa"/>
              <w:ind w:left="0"/>
              <w:jc w:val="both"/>
              <w:rPr>
                <w:rFonts w:ascii="Times New Roman" w:eastAsia="Times New Roman" w:hAnsi="Times New Roman" w:cs="Times New Roman"/>
                <w:bCs/>
                <w:sz w:val="24"/>
                <w:szCs w:val="24"/>
                <w:lang w:val="lv-LV"/>
              </w:rPr>
            </w:pPr>
            <w:r w:rsidRPr="000633A7">
              <w:rPr>
                <w:rFonts w:ascii="Times New Roman" w:hAnsi="Times New Roman" w:cs="Times New Roman"/>
                <w:sz w:val="24"/>
                <w:szCs w:val="24"/>
                <w:lang w:val="lv-LV"/>
              </w:rPr>
              <w:t>Izglītības iestādes vadītāja sadarbības kvalitāte ar izglītības iestādes dibinātāju un/vai pašvaldību</w:t>
            </w:r>
          </w:p>
        </w:tc>
        <w:tc>
          <w:tcPr>
            <w:tcW w:w="2127" w:type="dxa"/>
          </w:tcPr>
          <w:p w14:paraId="7F4C94A1" w14:textId="771FE802" w:rsidR="00111FE4" w:rsidRPr="000633A7" w:rsidRDefault="00111FE4" w:rsidP="00111FE4">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4</w:t>
            </w:r>
          </w:p>
        </w:tc>
        <w:tc>
          <w:tcPr>
            <w:tcW w:w="3114" w:type="dxa"/>
          </w:tcPr>
          <w:p w14:paraId="37EED721" w14:textId="16A24036" w:rsidR="00111FE4" w:rsidRPr="000633A7" w:rsidRDefault="00111FE4" w:rsidP="00111FE4">
            <w:pPr>
              <w:pStyle w:val="Sarakstarindkopa"/>
              <w:ind w:left="0"/>
              <w:jc w:val="both"/>
              <w:rPr>
                <w:rFonts w:ascii="Times New Roman" w:eastAsia="Times New Roman" w:hAnsi="Times New Roman" w:cs="Times New Roman"/>
                <w:sz w:val="24"/>
                <w:szCs w:val="24"/>
                <w:lang w:val="lv-LV"/>
              </w:rPr>
            </w:pPr>
            <w:r w:rsidRPr="000633A7">
              <w:rPr>
                <w:rFonts w:ascii="Times New Roman" w:eastAsia="Times New Roman" w:hAnsi="Times New Roman" w:cs="Times New Roman"/>
                <w:color w:val="414142"/>
                <w:sz w:val="24"/>
                <w:szCs w:val="24"/>
                <w:lang w:val="lv-LV"/>
              </w:rPr>
              <w:t xml:space="preserve"> </w:t>
            </w:r>
          </w:p>
        </w:tc>
        <w:tc>
          <w:tcPr>
            <w:tcW w:w="3543" w:type="dxa"/>
          </w:tcPr>
          <w:p w14:paraId="60BFE387" w14:textId="77777777" w:rsidR="00111FE4" w:rsidRPr="000633A7" w:rsidRDefault="00111FE4" w:rsidP="00111FE4">
            <w:pPr>
              <w:pStyle w:val="Sarakstarindkopa"/>
              <w:ind w:left="0"/>
              <w:jc w:val="both"/>
              <w:rPr>
                <w:rFonts w:ascii="Times New Roman" w:eastAsia="Times New Roman" w:hAnsi="Times New Roman" w:cs="Times New Roman"/>
                <w:sz w:val="24"/>
                <w:szCs w:val="24"/>
                <w:lang w:val="lv-LV"/>
              </w:rPr>
            </w:pPr>
          </w:p>
        </w:tc>
      </w:tr>
      <w:tr w:rsidR="00111FE4" w:rsidRPr="00A60144" w14:paraId="3EAFCC27" w14:textId="77777777" w:rsidTr="000633A7">
        <w:tc>
          <w:tcPr>
            <w:tcW w:w="5386" w:type="dxa"/>
          </w:tcPr>
          <w:p w14:paraId="61FD1A23" w14:textId="28283058" w:rsidR="00111FE4" w:rsidRPr="000633A7" w:rsidRDefault="00111FE4" w:rsidP="00111FE4">
            <w:pPr>
              <w:pStyle w:val="Sarakstarindkopa"/>
              <w:ind w:left="0"/>
              <w:jc w:val="both"/>
              <w:rPr>
                <w:rFonts w:ascii="Times New Roman" w:hAnsi="Times New Roman" w:cs="Times New Roman"/>
                <w:bCs/>
                <w:sz w:val="24"/>
                <w:szCs w:val="24"/>
                <w:lang w:val="lv-LV"/>
              </w:rPr>
            </w:pPr>
            <w:r w:rsidRPr="000633A7">
              <w:rPr>
                <w:rFonts w:ascii="Times New Roman" w:hAnsi="Times New Roman" w:cs="Times New Roman"/>
                <w:sz w:val="24"/>
                <w:szCs w:val="24"/>
                <w:lang w:val="lv-LV"/>
              </w:rPr>
              <w:t>Izglītības iestādes vadītāja sadarbības kvalitāte ar vietējo kopienu un/vai nozares organizācijām</w:t>
            </w:r>
          </w:p>
        </w:tc>
        <w:tc>
          <w:tcPr>
            <w:tcW w:w="2127" w:type="dxa"/>
          </w:tcPr>
          <w:p w14:paraId="45E094D2" w14:textId="6986119C" w:rsidR="00111FE4" w:rsidRPr="000633A7" w:rsidRDefault="00111FE4" w:rsidP="00111FE4">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4</w:t>
            </w:r>
          </w:p>
        </w:tc>
        <w:tc>
          <w:tcPr>
            <w:tcW w:w="3114" w:type="dxa"/>
          </w:tcPr>
          <w:p w14:paraId="53BA098A" w14:textId="77777777" w:rsidR="00111FE4" w:rsidRPr="000633A7" w:rsidRDefault="00111FE4" w:rsidP="00111FE4">
            <w:pPr>
              <w:pStyle w:val="Sarakstarindkopa"/>
              <w:ind w:left="0"/>
              <w:jc w:val="both"/>
              <w:rPr>
                <w:rFonts w:ascii="Times New Roman" w:eastAsia="Times New Roman" w:hAnsi="Times New Roman" w:cs="Times New Roman"/>
                <w:sz w:val="24"/>
                <w:szCs w:val="24"/>
                <w:lang w:val="lv-LV"/>
              </w:rPr>
            </w:pPr>
          </w:p>
        </w:tc>
        <w:tc>
          <w:tcPr>
            <w:tcW w:w="3543" w:type="dxa"/>
          </w:tcPr>
          <w:p w14:paraId="230CD764" w14:textId="77777777" w:rsidR="00111FE4" w:rsidRPr="000633A7" w:rsidRDefault="00111FE4" w:rsidP="00111FE4">
            <w:pPr>
              <w:pStyle w:val="Sarakstarindkopa"/>
              <w:ind w:left="0"/>
              <w:jc w:val="both"/>
              <w:rPr>
                <w:rFonts w:ascii="Times New Roman" w:eastAsia="Times New Roman" w:hAnsi="Times New Roman" w:cs="Times New Roman"/>
                <w:sz w:val="24"/>
                <w:szCs w:val="24"/>
                <w:lang w:val="lv-LV"/>
              </w:rPr>
            </w:pPr>
          </w:p>
        </w:tc>
      </w:tr>
      <w:tr w:rsidR="00111FE4" w:rsidRPr="00A60144" w14:paraId="2A87FBDF" w14:textId="77777777" w:rsidTr="000633A7">
        <w:tc>
          <w:tcPr>
            <w:tcW w:w="5386" w:type="dxa"/>
          </w:tcPr>
          <w:p w14:paraId="7937D02D" w14:textId="5640332F" w:rsidR="00111FE4" w:rsidRPr="000633A7" w:rsidRDefault="00111FE4" w:rsidP="00111FE4">
            <w:pPr>
              <w:pStyle w:val="Sarakstarindkopa"/>
              <w:ind w:left="0"/>
              <w:jc w:val="both"/>
              <w:rPr>
                <w:rFonts w:ascii="Times New Roman" w:hAnsi="Times New Roman" w:cs="Times New Roman"/>
                <w:bCs/>
                <w:sz w:val="24"/>
                <w:szCs w:val="24"/>
                <w:lang w:val="lv-LV"/>
              </w:rPr>
            </w:pPr>
            <w:r w:rsidRPr="000633A7">
              <w:rPr>
                <w:rFonts w:ascii="Times New Roman" w:hAnsi="Times New Roman" w:cs="Times New Roman"/>
                <w:sz w:val="24"/>
                <w:szCs w:val="24"/>
                <w:lang w:val="lv-LV"/>
              </w:rPr>
              <w:t>Izglītības iestādes vadītāja rīcība, veidojot izziņas un inovāciju organizācijas kultūru izglītības iestādē</w:t>
            </w:r>
          </w:p>
        </w:tc>
        <w:tc>
          <w:tcPr>
            <w:tcW w:w="2127" w:type="dxa"/>
          </w:tcPr>
          <w:p w14:paraId="6D3A50A5" w14:textId="575E7E23" w:rsidR="00111FE4" w:rsidRPr="000633A7" w:rsidRDefault="00111FE4" w:rsidP="00111FE4">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3</w:t>
            </w:r>
          </w:p>
        </w:tc>
        <w:tc>
          <w:tcPr>
            <w:tcW w:w="3114" w:type="dxa"/>
          </w:tcPr>
          <w:p w14:paraId="7134C558" w14:textId="77777777" w:rsidR="00111FE4" w:rsidRPr="000633A7" w:rsidRDefault="00111FE4" w:rsidP="00111FE4">
            <w:pPr>
              <w:pStyle w:val="Sarakstarindkopa"/>
              <w:ind w:left="0"/>
              <w:jc w:val="both"/>
              <w:rPr>
                <w:rFonts w:ascii="Times New Roman" w:eastAsia="Times New Roman" w:hAnsi="Times New Roman" w:cs="Times New Roman"/>
                <w:sz w:val="24"/>
                <w:szCs w:val="24"/>
                <w:lang w:val="lv-LV"/>
              </w:rPr>
            </w:pPr>
          </w:p>
        </w:tc>
        <w:tc>
          <w:tcPr>
            <w:tcW w:w="3543" w:type="dxa"/>
          </w:tcPr>
          <w:p w14:paraId="1083C778" w14:textId="77777777" w:rsidR="00111FE4" w:rsidRPr="000633A7" w:rsidRDefault="00111FE4" w:rsidP="00111FE4">
            <w:pPr>
              <w:pStyle w:val="Sarakstarindkopa"/>
              <w:ind w:left="0"/>
              <w:jc w:val="both"/>
              <w:rPr>
                <w:rFonts w:ascii="Times New Roman" w:eastAsia="Times New Roman" w:hAnsi="Times New Roman" w:cs="Times New Roman"/>
                <w:sz w:val="24"/>
                <w:szCs w:val="24"/>
                <w:lang w:val="lv-LV"/>
              </w:rPr>
            </w:pPr>
          </w:p>
        </w:tc>
      </w:tr>
      <w:tr w:rsidR="00111FE4" w:rsidRPr="0004464F" w14:paraId="6CB5F56C" w14:textId="77777777" w:rsidTr="000633A7">
        <w:tc>
          <w:tcPr>
            <w:tcW w:w="5386" w:type="dxa"/>
          </w:tcPr>
          <w:p w14:paraId="3DD6531C" w14:textId="6CDAFBB3" w:rsidR="00111FE4" w:rsidRPr="000633A7" w:rsidRDefault="00111FE4" w:rsidP="00111FE4">
            <w:pPr>
              <w:pStyle w:val="Sarakstarindkopa"/>
              <w:ind w:left="0"/>
              <w:jc w:val="both"/>
              <w:rPr>
                <w:rFonts w:ascii="Times New Roman" w:hAnsi="Times New Roman" w:cs="Times New Roman"/>
                <w:bCs/>
                <w:sz w:val="24"/>
                <w:szCs w:val="24"/>
                <w:lang w:val="lv-LV"/>
              </w:rPr>
            </w:pPr>
            <w:r w:rsidRPr="000633A7">
              <w:rPr>
                <w:rFonts w:ascii="Times New Roman" w:hAnsi="Times New Roman" w:cs="Times New Roman"/>
                <w:sz w:val="24"/>
                <w:szCs w:val="24"/>
                <w:lang w:val="lv-LV"/>
              </w:rPr>
              <w:t xml:space="preserve">Izglītības iestādes vadītāja rīcība savstarpējās pieredzes apmaiņai un </w:t>
            </w:r>
            <w:proofErr w:type="spellStart"/>
            <w:r w:rsidRPr="000633A7">
              <w:rPr>
                <w:rFonts w:ascii="Times New Roman" w:hAnsi="Times New Roman" w:cs="Times New Roman"/>
                <w:sz w:val="24"/>
                <w:szCs w:val="24"/>
                <w:lang w:val="lv-LV"/>
              </w:rPr>
              <w:t>komanddarbam</w:t>
            </w:r>
            <w:proofErr w:type="spellEnd"/>
            <w:r w:rsidRPr="000633A7">
              <w:rPr>
                <w:rFonts w:ascii="Times New Roman" w:hAnsi="Times New Roman" w:cs="Times New Roman"/>
                <w:sz w:val="24"/>
                <w:szCs w:val="24"/>
                <w:lang w:val="lv-LV"/>
              </w:rPr>
              <w:t xml:space="preserve"> izglītības iestādē</w:t>
            </w:r>
          </w:p>
        </w:tc>
        <w:tc>
          <w:tcPr>
            <w:tcW w:w="2127" w:type="dxa"/>
          </w:tcPr>
          <w:p w14:paraId="623F1C61" w14:textId="5F19F734" w:rsidR="00111FE4" w:rsidRPr="000633A7" w:rsidRDefault="00111FE4" w:rsidP="00111FE4">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3</w:t>
            </w:r>
          </w:p>
        </w:tc>
        <w:tc>
          <w:tcPr>
            <w:tcW w:w="3114" w:type="dxa"/>
          </w:tcPr>
          <w:p w14:paraId="2A30B2D2" w14:textId="022D74B7" w:rsidR="00111FE4" w:rsidRPr="000633A7" w:rsidRDefault="00111FE4" w:rsidP="00111FE4">
            <w:pPr>
              <w:pStyle w:val="Sarakstarindkopa"/>
              <w:ind w:left="0"/>
              <w:jc w:val="both"/>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Izglītības iestādes pedagogi mērķtiecīgi sadarbojas un dalās pieredzē savā izglītības iestādē.</w:t>
            </w:r>
          </w:p>
        </w:tc>
        <w:tc>
          <w:tcPr>
            <w:tcW w:w="3543" w:type="dxa"/>
          </w:tcPr>
          <w:p w14:paraId="2948E640" w14:textId="24E33665" w:rsidR="00111FE4" w:rsidRPr="000633A7" w:rsidRDefault="00111FE4" w:rsidP="00111FE4">
            <w:pPr>
              <w:pStyle w:val="Sarakstarindkopa"/>
              <w:ind w:left="0"/>
              <w:jc w:val="both"/>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Veicināt pedagogu sadarbību un pieredzes apmaiņu jaunā mācību satura īstenošanas nodrošināšanai.</w:t>
            </w:r>
          </w:p>
        </w:tc>
      </w:tr>
      <w:tr w:rsidR="00111FE4" w:rsidRPr="0004464F" w14:paraId="4BE5C79A" w14:textId="77777777" w:rsidTr="000633A7">
        <w:tc>
          <w:tcPr>
            <w:tcW w:w="5386" w:type="dxa"/>
          </w:tcPr>
          <w:p w14:paraId="18786880" w14:textId="7D596A5D" w:rsidR="00111FE4" w:rsidRPr="000633A7" w:rsidRDefault="00111FE4" w:rsidP="00111FE4">
            <w:pPr>
              <w:pStyle w:val="Sarakstarindkopa"/>
              <w:ind w:left="0"/>
              <w:jc w:val="both"/>
              <w:rPr>
                <w:rFonts w:ascii="Times New Roman" w:hAnsi="Times New Roman" w:cs="Times New Roman"/>
                <w:bCs/>
                <w:sz w:val="24"/>
                <w:szCs w:val="24"/>
                <w:lang w:val="lv-LV"/>
              </w:rPr>
            </w:pPr>
            <w:r w:rsidRPr="000633A7">
              <w:rPr>
                <w:rFonts w:ascii="Times New Roman" w:hAnsi="Times New Roman" w:cs="Times New Roman"/>
                <w:sz w:val="24"/>
                <w:szCs w:val="24"/>
                <w:lang w:val="lv-LV"/>
              </w:rPr>
              <w:t>Izglītības iestādes vadītāja sadarbības kvalitāte ar izglītojamo vecākiem</w:t>
            </w:r>
          </w:p>
        </w:tc>
        <w:tc>
          <w:tcPr>
            <w:tcW w:w="2127" w:type="dxa"/>
          </w:tcPr>
          <w:p w14:paraId="5E4DA7CD" w14:textId="3BAA9716" w:rsidR="00111FE4" w:rsidRPr="000633A7" w:rsidRDefault="00111FE4" w:rsidP="00111FE4">
            <w:pPr>
              <w:pStyle w:val="Sarakstarindkopa"/>
              <w:ind w:left="0"/>
              <w:jc w:val="center"/>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4</w:t>
            </w:r>
          </w:p>
        </w:tc>
        <w:tc>
          <w:tcPr>
            <w:tcW w:w="3114" w:type="dxa"/>
          </w:tcPr>
          <w:p w14:paraId="642B513E" w14:textId="1A730208" w:rsidR="00111FE4" w:rsidRPr="000633A7" w:rsidRDefault="00111FE4" w:rsidP="00111FE4">
            <w:pPr>
              <w:pStyle w:val="Sarakstarindkopa"/>
              <w:ind w:left="0"/>
              <w:jc w:val="both"/>
              <w:rPr>
                <w:rFonts w:ascii="Times New Roman" w:eastAsia="Times New Roman" w:hAnsi="Times New Roman" w:cs="Times New Roman"/>
                <w:sz w:val="24"/>
                <w:szCs w:val="24"/>
                <w:lang w:val="lv-LV"/>
              </w:rPr>
            </w:pPr>
            <w:r w:rsidRPr="000633A7">
              <w:rPr>
                <w:rFonts w:ascii="Times New Roman" w:eastAsia="Times New Roman" w:hAnsi="Times New Roman" w:cs="Times New Roman"/>
                <w:sz w:val="24"/>
                <w:szCs w:val="24"/>
                <w:lang w:val="lv-LV"/>
              </w:rPr>
              <w:t>Izglītības iestāde īsteno mērķtiecīgas aktivitātes vecāku izglītošanai par audzināšanas jautājumiem.</w:t>
            </w:r>
          </w:p>
        </w:tc>
        <w:tc>
          <w:tcPr>
            <w:tcW w:w="3543" w:type="dxa"/>
          </w:tcPr>
          <w:p w14:paraId="6CD89555" w14:textId="77777777" w:rsidR="00111FE4" w:rsidRPr="000633A7" w:rsidRDefault="00111FE4" w:rsidP="00111FE4">
            <w:pPr>
              <w:pStyle w:val="Sarakstarindkopa"/>
              <w:ind w:left="0"/>
              <w:jc w:val="both"/>
              <w:rPr>
                <w:rFonts w:ascii="Times New Roman" w:eastAsia="Times New Roman" w:hAnsi="Times New Roman" w:cs="Times New Roman"/>
                <w:sz w:val="24"/>
                <w:szCs w:val="24"/>
                <w:lang w:val="lv-LV"/>
              </w:rPr>
            </w:pPr>
          </w:p>
        </w:tc>
      </w:tr>
      <w:tr w:rsidR="00111FE4" w:rsidRPr="00A60144" w14:paraId="0D2BA1C2" w14:textId="77777777" w:rsidTr="000633A7">
        <w:tc>
          <w:tcPr>
            <w:tcW w:w="5386" w:type="dxa"/>
          </w:tcPr>
          <w:p w14:paraId="665280F5" w14:textId="54C1CB09" w:rsidR="00111FE4" w:rsidRPr="00AF0C8D" w:rsidRDefault="00111FE4" w:rsidP="00111FE4">
            <w:pPr>
              <w:pStyle w:val="Sarakstarindkopa"/>
              <w:ind w:left="0"/>
              <w:jc w:val="both"/>
              <w:rPr>
                <w:rFonts w:ascii="Times New Roman" w:hAnsi="Times New Roman" w:cs="Times New Roman"/>
                <w:bCs/>
                <w:lang w:val="lv-LV"/>
              </w:rPr>
            </w:pPr>
            <w:r w:rsidRPr="004A67A7">
              <w:rPr>
                <w:rFonts w:ascii="Times New Roman" w:hAnsi="Times New Roman" w:cs="Times New Roman"/>
                <w:sz w:val="24"/>
                <w:szCs w:val="24"/>
                <w:lang w:val="lv-LV"/>
              </w:rPr>
              <w:lastRenderedPageBreak/>
              <w:t>Izglītības iestādes vadītāja rīcība, nodrošinot izglītības iestādes padomes/konventa un izglītojamo pārstāvības institūcijas darbību</w:t>
            </w:r>
          </w:p>
        </w:tc>
        <w:tc>
          <w:tcPr>
            <w:tcW w:w="2127" w:type="dxa"/>
          </w:tcPr>
          <w:p w14:paraId="062A350A" w14:textId="4921BAFB" w:rsidR="00111FE4" w:rsidRPr="00AF0C8D" w:rsidRDefault="00111FE4" w:rsidP="00111FE4">
            <w:pPr>
              <w:pStyle w:val="Sarakstarindkopa"/>
              <w:ind w:left="0"/>
              <w:jc w:val="center"/>
              <w:rPr>
                <w:rFonts w:ascii="Times New Roman" w:eastAsia="Times New Roman" w:hAnsi="Times New Roman" w:cs="Times New Roman"/>
                <w:lang w:val="lv-LV"/>
              </w:rPr>
            </w:pPr>
            <w:r w:rsidRPr="002B54E5">
              <w:rPr>
                <w:rFonts w:ascii="Times New Roman" w:eastAsia="Times New Roman" w:hAnsi="Times New Roman" w:cs="Times New Roman"/>
                <w:sz w:val="24"/>
                <w:szCs w:val="24"/>
                <w:lang w:val="lv-LV"/>
              </w:rPr>
              <w:t>3</w:t>
            </w:r>
          </w:p>
        </w:tc>
        <w:tc>
          <w:tcPr>
            <w:tcW w:w="3114" w:type="dxa"/>
          </w:tcPr>
          <w:p w14:paraId="1C4161AE" w14:textId="77777777" w:rsidR="00111FE4" w:rsidRPr="00AF0C8D" w:rsidRDefault="00111FE4" w:rsidP="00111FE4">
            <w:pPr>
              <w:pStyle w:val="Sarakstarindkopa"/>
              <w:ind w:left="0"/>
              <w:jc w:val="both"/>
              <w:rPr>
                <w:rFonts w:ascii="Times New Roman" w:eastAsia="Times New Roman" w:hAnsi="Times New Roman" w:cs="Times New Roman"/>
                <w:lang w:val="lv-LV"/>
              </w:rPr>
            </w:pPr>
          </w:p>
        </w:tc>
        <w:tc>
          <w:tcPr>
            <w:tcW w:w="3543" w:type="dxa"/>
          </w:tcPr>
          <w:p w14:paraId="134D07A9" w14:textId="77777777" w:rsidR="00111FE4" w:rsidRPr="00AF0C8D" w:rsidRDefault="00111FE4" w:rsidP="00111FE4">
            <w:pPr>
              <w:pStyle w:val="Sarakstarindkopa"/>
              <w:ind w:left="0"/>
              <w:jc w:val="both"/>
              <w:rPr>
                <w:rFonts w:ascii="Times New Roman" w:eastAsia="Times New Roman" w:hAnsi="Times New Roman" w:cs="Times New Roman"/>
                <w:lang w:val="lv-LV"/>
              </w:rPr>
            </w:pPr>
          </w:p>
        </w:tc>
      </w:tr>
    </w:tbl>
    <w:p w14:paraId="4847C837" w14:textId="77777777" w:rsidR="000633A7" w:rsidRDefault="000633A7" w:rsidP="000633A7">
      <w:pPr>
        <w:spacing w:after="0" w:line="240" w:lineRule="auto"/>
        <w:jc w:val="both"/>
        <w:rPr>
          <w:rFonts w:ascii="Times New Roman" w:eastAsia="Times New Roman" w:hAnsi="Times New Roman" w:cs="Times New Roman"/>
          <w:sz w:val="24"/>
          <w:szCs w:val="24"/>
          <w:lang w:val="lv-LV"/>
        </w:rPr>
      </w:pPr>
    </w:p>
    <w:p w14:paraId="45E3E974" w14:textId="59EDBC06" w:rsidR="007038F4" w:rsidRPr="00AD7B15" w:rsidRDefault="000633A7" w:rsidP="000633A7">
      <w:p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sz w:val="24"/>
          <w:szCs w:val="24"/>
          <w:lang w:val="lv-LV"/>
        </w:rPr>
        <w:t xml:space="preserve">        </w:t>
      </w:r>
      <w:r w:rsidR="007038F4">
        <w:rPr>
          <w:rFonts w:ascii="Times New Roman" w:eastAsia="Times New Roman" w:hAnsi="Times New Roman" w:cs="Times New Roman"/>
          <w:sz w:val="24"/>
          <w:szCs w:val="24"/>
          <w:lang w:val="lv-LV"/>
        </w:rPr>
        <w:t>3.</w:t>
      </w:r>
      <w:r w:rsidR="006F5122">
        <w:rPr>
          <w:rFonts w:ascii="Times New Roman" w:eastAsia="Times New Roman" w:hAnsi="Times New Roman" w:cs="Times New Roman"/>
          <w:sz w:val="24"/>
          <w:szCs w:val="24"/>
          <w:lang w:val="lv-LV"/>
        </w:rPr>
        <w:t>5</w:t>
      </w:r>
      <w:r w:rsidR="007038F4">
        <w:rPr>
          <w:rFonts w:ascii="Times New Roman" w:eastAsia="Times New Roman" w:hAnsi="Times New Roman" w:cs="Times New Roman"/>
          <w:sz w:val="24"/>
          <w:szCs w:val="24"/>
          <w:lang w:val="lv-LV"/>
        </w:rPr>
        <w:t>.3.2</w:t>
      </w:r>
      <w:r w:rsidR="007038F4" w:rsidRPr="000633A7">
        <w:rPr>
          <w:rFonts w:ascii="Times New Roman" w:eastAsia="Times New Roman" w:hAnsi="Times New Roman" w:cs="Times New Roman"/>
          <w:sz w:val="24"/>
          <w:szCs w:val="24"/>
          <w:lang w:val="lv-LV"/>
        </w:rPr>
        <w:t xml:space="preserve">. </w:t>
      </w:r>
      <w:r w:rsidR="006A0C82" w:rsidRPr="000633A7">
        <w:rPr>
          <w:rFonts w:ascii="Times New Roman" w:eastAsia="Times New Roman" w:hAnsi="Times New Roman" w:cs="Times New Roman"/>
          <w:sz w:val="24"/>
          <w:szCs w:val="24"/>
          <w:lang w:val="lv-LV"/>
        </w:rPr>
        <w:t xml:space="preserve">Elementa </w:t>
      </w:r>
      <w:r w:rsidR="007038F4" w:rsidRPr="00AD7B15">
        <w:rPr>
          <w:rFonts w:ascii="Times New Roman" w:eastAsia="Times New Roman" w:hAnsi="Times New Roman" w:cs="Times New Roman"/>
          <w:sz w:val="24"/>
          <w:szCs w:val="24"/>
          <w:lang w:val="lv-LV"/>
        </w:rPr>
        <w:t>“</w:t>
      </w:r>
      <w:r w:rsidR="006F5122">
        <w:rPr>
          <w:rFonts w:ascii="Times New Roman" w:eastAsia="Times New Roman" w:hAnsi="Times New Roman" w:cs="Times New Roman"/>
          <w:sz w:val="24"/>
          <w:szCs w:val="24"/>
          <w:lang w:val="lv-LV"/>
        </w:rPr>
        <w:t>Atbalsts un sadarbība</w:t>
      </w:r>
      <w:r w:rsidR="007038F4" w:rsidRPr="00AD7B15">
        <w:rPr>
          <w:rFonts w:ascii="Times New Roman" w:eastAsia="Times New Roman" w:hAnsi="Times New Roman" w:cs="Times New Roman"/>
          <w:sz w:val="24"/>
          <w:szCs w:val="24"/>
          <w:lang w:val="lv-LV"/>
        </w:rPr>
        <w:t xml:space="preserve">” </w:t>
      </w:r>
      <w:proofErr w:type="spellStart"/>
      <w:r w:rsidR="007038F4" w:rsidRPr="00AD7B15">
        <w:rPr>
          <w:rFonts w:ascii="Times New Roman" w:eastAsia="Times New Roman" w:hAnsi="Times New Roman" w:cs="Times New Roman"/>
          <w:sz w:val="24"/>
          <w:szCs w:val="24"/>
          <w:lang w:val="lv-LV"/>
        </w:rPr>
        <w:t>pašvērtēšanā</w:t>
      </w:r>
      <w:proofErr w:type="spellEnd"/>
      <w:r w:rsidR="007038F4" w:rsidRPr="00AD7B15">
        <w:rPr>
          <w:rFonts w:ascii="Times New Roman" w:eastAsia="Times New Roman" w:hAnsi="Times New Roman" w:cs="Times New Roman"/>
          <w:sz w:val="24"/>
          <w:szCs w:val="24"/>
          <w:lang w:val="lv-LV"/>
        </w:rPr>
        <w:t xml:space="preserve"> iegūtais rezultāts atbilst</w:t>
      </w:r>
      <w:r w:rsidR="00111FE4">
        <w:rPr>
          <w:rFonts w:ascii="Times New Roman" w:eastAsia="Times New Roman" w:hAnsi="Times New Roman" w:cs="Times New Roman"/>
          <w:sz w:val="24"/>
          <w:szCs w:val="24"/>
          <w:lang w:val="lv-LV"/>
        </w:rPr>
        <w:t xml:space="preserve"> kvalitātes vērtējuma līmenim </w:t>
      </w:r>
      <w:r w:rsidR="007038F4" w:rsidRPr="00B87A66">
        <w:rPr>
          <w:rFonts w:ascii="Times New Roman" w:eastAsia="Times New Roman" w:hAnsi="Times New Roman" w:cs="Times New Roman"/>
          <w:b/>
          <w:i/>
          <w:iCs/>
          <w:sz w:val="24"/>
          <w:szCs w:val="24"/>
          <w:lang w:val="lv-LV"/>
        </w:rPr>
        <w:t>L</w:t>
      </w:r>
      <w:r w:rsidR="00111FE4" w:rsidRPr="00B87A66">
        <w:rPr>
          <w:rFonts w:ascii="Times New Roman" w:eastAsia="Times New Roman" w:hAnsi="Times New Roman" w:cs="Times New Roman"/>
          <w:b/>
          <w:i/>
          <w:iCs/>
          <w:sz w:val="24"/>
          <w:szCs w:val="24"/>
          <w:lang w:val="lv-LV"/>
        </w:rPr>
        <w:t>abi</w:t>
      </w:r>
      <w:r w:rsidR="007038F4" w:rsidRPr="00B87A66">
        <w:rPr>
          <w:rFonts w:ascii="Times New Roman" w:eastAsia="Times New Roman" w:hAnsi="Times New Roman" w:cs="Times New Roman"/>
          <w:b/>
          <w:sz w:val="24"/>
          <w:szCs w:val="24"/>
          <w:lang w:val="lv-LV"/>
        </w:rPr>
        <w:t>.</w:t>
      </w:r>
    </w:p>
    <w:p w14:paraId="197DD30B" w14:textId="77777777" w:rsidR="007038F4" w:rsidRDefault="007038F4" w:rsidP="00A60144">
      <w:pPr>
        <w:shd w:val="clear" w:color="auto" w:fill="FFFFFF"/>
        <w:spacing w:after="0" w:line="240" w:lineRule="auto"/>
        <w:rPr>
          <w:rFonts w:ascii="Times New Roman" w:eastAsia="Times New Roman" w:hAnsi="Times New Roman" w:cs="Times New Roman"/>
          <w:sz w:val="24"/>
          <w:szCs w:val="24"/>
          <w:lang w:val="lv-LV"/>
        </w:rPr>
      </w:pPr>
    </w:p>
    <w:p w14:paraId="67F45E6B" w14:textId="77777777" w:rsidR="007038F4" w:rsidRDefault="007038F4" w:rsidP="00A60144">
      <w:pPr>
        <w:shd w:val="clear" w:color="auto" w:fill="FFFFFF"/>
        <w:spacing w:after="0" w:line="240" w:lineRule="auto"/>
        <w:rPr>
          <w:rFonts w:ascii="Times New Roman" w:eastAsia="Times New Roman" w:hAnsi="Times New Roman" w:cs="Times New Roman"/>
          <w:sz w:val="24"/>
          <w:szCs w:val="24"/>
          <w:lang w:val="lv-LV"/>
        </w:rPr>
      </w:pPr>
    </w:p>
    <w:p w14:paraId="06008372" w14:textId="6D943934" w:rsidR="00A60144" w:rsidRPr="009B7B1A" w:rsidRDefault="00A60144" w:rsidP="00A60144">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 xml:space="preserve">Informācija par </w:t>
      </w:r>
      <w:r w:rsidR="00122A3F" w:rsidRPr="00CD5914">
        <w:rPr>
          <w:rFonts w:ascii="Times New Roman" w:hAnsi="Times New Roman" w:cs="Times New Roman"/>
          <w:b/>
          <w:bCs/>
          <w:sz w:val="24"/>
          <w:szCs w:val="24"/>
          <w:lang w:val="lv-LV"/>
        </w:rPr>
        <w:t>nozīmīgākajiem</w:t>
      </w:r>
      <w:r w:rsidR="00122A3F">
        <w:rPr>
          <w:rFonts w:ascii="Times New Roman" w:hAnsi="Times New Roman" w:cs="Times New Roman"/>
          <w:b/>
          <w:bCs/>
          <w:color w:val="4472C4" w:themeColor="accent1"/>
          <w:sz w:val="24"/>
          <w:szCs w:val="24"/>
          <w:lang w:val="lv-LV"/>
        </w:rPr>
        <w:t xml:space="preserve"> </w:t>
      </w:r>
      <w:r w:rsidRPr="009B7B1A">
        <w:rPr>
          <w:rFonts w:ascii="Times New Roman" w:hAnsi="Times New Roman" w:cs="Times New Roman"/>
          <w:b/>
          <w:bCs/>
          <w:sz w:val="24"/>
          <w:szCs w:val="24"/>
          <w:lang w:val="lv-LV"/>
        </w:rPr>
        <w:t xml:space="preserve">īstenotajiem projektiem  </w:t>
      </w:r>
      <w:r>
        <w:rPr>
          <w:rFonts w:ascii="Times New Roman" w:hAnsi="Times New Roman" w:cs="Times New Roman"/>
          <w:b/>
          <w:bCs/>
          <w:sz w:val="24"/>
          <w:szCs w:val="24"/>
          <w:lang w:val="lv-LV"/>
        </w:rPr>
        <w:t xml:space="preserve">un to rezultātiem </w:t>
      </w:r>
      <w:r w:rsidRPr="009B7B1A">
        <w:rPr>
          <w:rFonts w:ascii="Times New Roman" w:hAnsi="Times New Roman" w:cs="Times New Roman"/>
          <w:b/>
          <w:bCs/>
          <w:sz w:val="24"/>
          <w:szCs w:val="24"/>
          <w:lang w:val="lv-LV"/>
        </w:rPr>
        <w:t>20</w:t>
      </w:r>
      <w:r w:rsidR="0030324B">
        <w:rPr>
          <w:rFonts w:ascii="Times New Roman" w:hAnsi="Times New Roman" w:cs="Times New Roman"/>
          <w:b/>
          <w:bCs/>
          <w:sz w:val="24"/>
          <w:szCs w:val="24"/>
          <w:lang w:val="lv-LV"/>
        </w:rPr>
        <w:t>23</w:t>
      </w:r>
      <w:r w:rsidRPr="009B7B1A">
        <w:rPr>
          <w:rFonts w:ascii="Times New Roman" w:hAnsi="Times New Roman" w:cs="Times New Roman"/>
          <w:b/>
          <w:bCs/>
          <w:sz w:val="24"/>
          <w:szCs w:val="24"/>
          <w:lang w:val="lv-LV"/>
        </w:rPr>
        <w:t>./20</w:t>
      </w:r>
      <w:r w:rsidR="0030324B">
        <w:rPr>
          <w:rFonts w:ascii="Times New Roman" w:hAnsi="Times New Roman" w:cs="Times New Roman"/>
          <w:b/>
          <w:bCs/>
          <w:sz w:val="24"/>
          <w:szCs w:val="24"/>
          <w:lang w:val="lv-LV"/>
        </w:rPr>
        <w:t>24</w:t>
      </w:r>
      <w:r w:rsidRPr="009B7B1A">
        <w:rPr>
          <w:rFonts w:ascii="Times New Roman" w:hAnsi="Times New Roman" w:cs="Times New Roman"/>
          <w:b/>
          <w:bCs/>
          <w:sz w:val="24"/>
          <w:szCs w:val="24"/>
          <w:lang w:val="lv-LV"/>
        </w:rPr>
        <w:t>. mācību gadā</w:t>
      </w:r>
    </w:p>
    <w:p w14:paraId="6AD436A4" w14:textId="77777777" w:rsidR="00BC3168" w:rsidRDefault="00BC3168" w:rsidP="00BC3168">
      <w:pPr>
        <w:pStyle w:val="Sarakstarindkopa"/>
        <w:numPr>
          <w:ilvl w:val="1"/>
          <w:numId w:val="10"/>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Projekta īsa anotācija un rezultāti:</w:t>
      </w:r>
    </w:p>
    <w:p w14:paraId="6A41148E" w14:textId="3C2A1617" w:rsidR="00BC3168" w:rsidRDefault="00BC3168" w:rsidP="00BC3168">
      <w:pPr>
        <w:pStyle w:val="Sarakstarindkopa"/>
        <w:spacing w:after="0" w:line="240" w:lineRule="auto"/>
        <w:ind w:left="502"/>
        <w:jc w:val="both"/>
        <w:rPr>
          <w:rFonts w:ascii="Times New Roman" w:hAnsi="Times New Roman" w:cs="Times New Roman"/>
          <w:sz w:val="24"/>
          <w:szCs w:val="24"/>
          <w:lang w:val="lv-LV"/>
        </w:rPr>
      </w:pPr>
      <w:r>
        <w:rPr>
          <w:rFonts w:ascii="Times New Roman" w:hAnsi="Times New Roman" w:cs="Times New Roman"/>
          <w:sz w:val="24"/>
          <w:szCs w:val="24"/>
          <w:lang w:val="lv-LV"/>
        </w:rPr>
        <w:t>ESF projekta “Atbalsts izglītojamo individuālo kompetenču attīstībai” (Nr.8.3.2.2/16/I/001)</w:t>
      </w:r>
      <w:r>
        <w:rPr>
          <w:rFonts w:ascii="Times New Roman" w:hAnsi="Times New Roman"/>
          <w:sz w:val="24"/>
          <w:szCs w:val="24"/>
          <w:lang w:val="lv-LV"/>
        </w:rPr>
        <w:t xml:space="preserve"> ietvaros 2023./20244.mācību gadā</w:t>
      </w:r>
      <w:r>
        <w:rPr>
          <w:rFonts w:ascii="Times New Roman" w:hAnsi="Times New Roman" w:cs="Times New Roman"/>
          <w:sz w:val="24"/>
          <w:szCs w:val="24"/>
          <w:lang w:val="lv-LV"/>
        </w:rPr>
        <w:t xml:space="preserve"> 1.semestrī tika nodrošināti atbalsts pasākumi skolēniem ar mācīšanās traucējumiem vai mācību grūtībām dažādos mācību priekšmetos, </w:t>
      </w:r>
      <w:r>
        <w:rPr>
          <w:rFonts w:ascii="Times New Roman" w:hAnsi="Times New Roman" w:cs="Times New Roman"/>
          <w:sz w:val="24"/>
          <w:szCs w:val="24"/>
          <w:shd w:val="clear" w:color="auto" w:fill="FFFFFF"/>
          <w:lang w:val="lv-LV"/>
        </w:rPr>
        <w:t>nodrošināts pedagoga palīgs.</w:t>
      </w:r>
    </w:p>
    <w:p w14:paraId="5DBE89D7" w14:textId="77777777" w:rsidR="00BC3168" w:rsidRDefault="00BC3168" w:rsidP="00BC3168">
      <w:pPr>
        <w:pStyle w:val="Sarakstarindkopa"/>
        <w:numPr>
          <w:ilvl w:val="1"/>
          <w:numId w:val="10"/>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Projekta īsa anotācija un rezultāti:</w:t>
      </w:r>
    </w:p>
    <w:p w14:paraId="71BAD96A" w14:textId="51D150F0" w:rsidR="00BC3168" w:rsidRDefault="00BC3168" w:rsidP="00BC3168">
      <w:pPr>
        <w:pStyle w:val="Sarakstarindkopa"/>
        <w:spacing w:after="0" w:line="240" w:lineRule="auto"/>
        <w:ind w:left="502"/>
        <w:jc w:val="both"/>
        <w:rPr>
          <w:rFonts w:ascii="Times New Roman" w:hAnsi="Times New Roman"/>
          <w:sz w:val="24"/>
          <w:szCs w:val="24"/>
          <w:lang w:val="lv-LV"/>
        </w:rPr>
      </w:pPr>
      <w:r>
        <w:rPr>
          <w:rFonts w:ascii="Times New Roman" w:hAnsi="Times New Roman" w:cs="Times New Roman"/>
          <w:sz w:val="24"/>
          <w:szCs w:val="24"/>
          <w:lang w:val="lv-LV"/>
        </w:rPr>
        <w:t xml:space="preserve">ESF projekta “Atbalsts priekšlaicīgas mācību pārtraukšanas samazināšanai” (Nr.8.3.4.0/16/I/001) ietvaros 2023./2024. mācību gadā 1.semestrī </w:t>
      </w:r>
      <w:r>
        <w:rPr>
          <w:rFonts w:ascii="Times New Roman" w:hAnsi="Times New Roman"/>
          <w:sz w:val="24"/>
          <w:szCs w:val="24"/>
          <w:lang w:val="lv-LV"/>
        </w:rPr>
        <w:t>skolā tika  nodrošinātas individuālās konsultācijas skolēniem, kuriem ir grūtības mācībās.</w:t>
      </w:r>
    </w:p>
    <w:p w14:paraId="2833AF52" w14:textId="77777777" w:rsidR="00BC3168" w:rsidRDefault="00BC3168" w:rsidP="00BC3168">
      <w:pPr>
        <w:pStyle w:val="Sarakstarindkopa"/>
        <w:numPr>
          <w:ilvl w:val="1"/>
          <w:numId w:val="10"/>
        </w:numPr>
        <w:spacing w:after="0" w:line="240" w:lineRule="auto"/>
        <w:jc w:val="both"/>
        <w:rPr>
          <w:rFonts w:ascii="Times New Roman" w:hAnsi="Times New Roman"/>
          <w:sz w:val="24"/>
          <w:szCs w:val="24"/>
          <w:lang w:val="lv-LV"/>
        </w:rPr>
      </w:pPr>
      <w:r>
        <w:rPr>
          <w:rFonts w:ascii="Times New Roman" w:hAnsi="Times New Roman" w:cs="Times New Roman"/>
          <w:sz w:val="24"/>
          <w:szCs w:val="24"/>
          <w:lang w:val="lv-LV"/>
        </w:rPr>
        <w:t>Projekta īsa anotācija un rezultāti:</w:t>
      </w:r>
    </w:p>
    <w:p w14:paraId="61D9A159" w14:textId="77777777" w:rsidR="00BC3168" w:rsidRDefault="00BC3168" w:rsidP="00BC3168">
      <w:pPr>
        <w:pStyle w:val="Sarakstarindkopa"/>
        <w:spacing w:after="0" w:line="240" w:lineRule="auto"/>
        <w:ind w:left="502"/>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“Latvijas skolas soma” programmā piedalījās visi skolēni. Katram bija iespēja izzināt Latvijas kultūras mantojumu, vēsturi, tradīcijas, piedalīties dažādās izzinošās aktivitātēs. </w:t>
      </w:r>
    </w:p>
    <w:p w14:paraId="1BD0E3FF" w14:textId="77777777" w:rsidR="0006618C" w:rsidRDefault="00BC3168" w:rsidP="0006618C">
      <w:pPr>
        <w:pStyle w:val="Sarakstarindkopa"/>
        <w:numPr>
          <w:ilvl w:val="1"/>
          <w:numId w:val="10"/>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Projekta īsa anotācija un rezultāti.</w:t>
      </w:r>
    </w:p>
    <w:p w14:paraId="769B5555" w14:textId="0CE5A1B2" w:rsidR="00BC3168" w:rsidRPr="0006618C" w:rsidRDefault="00BC3168" w:rsidP="0006618C">
      <w:pPr>
        <w:pStyle w:val="Sarakstarindkopa"/>
        <w:spacing w:after="0" w:line="240" w:lineRule="auto"/>
        <w:ind w:left="502"/>
        <w:jc w:val="both"/>
        <w:rPr>
          <w:rFonts w:ascii="Times New Roman" w:hAnsi="Times New Roman" w:cs="Times New Roman"/>
          <w:sz w:val="24"/>
          <w:szCs w:val="24"/>
          <w:lang w:val="lv-LV"/>
        </w:rPr>
      </w:pPr>
      <w:r w:rsidRPr="0006618C">
        <w:rPr>
          <w:rFonts w:ascii="Times New Roman" w:hAnsi="Times New Roman"/>
          <w:sz w:val="24"/>
          <w:szCs w:val="24"/>
          <w:lang w:val="lv-LV"/>
        </w:rPr>
        <w:t xml:space="preserve">2023./2024.mācību gadā skolā tika īstenoti šādi Rēzeknes novada pašvaldības projekti: materiālās bāzes papildināšana tehniskajā jaunradē </w:t>
      </w:r>
      <w:r w:rsidRPr="0006618C">
        <w:rPr>
          <w:rFonts w:ascii="Times New Roman" w:hAnsi="Times New Roman" w:cs="Times New Roman"/>
          <w:sz w:val="24"/>
          <w:szCs w:val="24"/>
          <w:lang w:val="lv-LV"/>
        </w:rPr>
        <w:t xml:space="preserve">“LEGO ēku pasaulē”, </w:t>
      </w:r>
      <w:r w:rsidR="0006618C" w:rsidRPr="0006618C">
        <w:rPr>
          <w:rFonts w:ascii="Times New Roman" w:hAnsi="Times New Roman" w:cs="Times New Roman"/>
          <w:sz w:val="24"/>
          <w:szCs w:val="24"/>
          <w:lang w:val="lv-LV"/>
        </w:rPr>
        <w:t xml:space="preserve">materiālās bāzes papildināšana vizuālās mākslas aktivitātēm </w:t>
      </w:r>
      <w:r w:rsidRPr="0006618C">
        <w:rPr>
          <w:rFonts w:ascii="Times New Roman" w:hAnsi="Times New Roman" w:cs="Times New Roman"/>
          <w:sz w:val="24"/>
          <w:szCs w:val="24"/>
          <w:lang w:val="lv-LV"/>
        </w:rPr>
        <w:t>“Krāsu pas</w:t>
      </w:r>
      <w:r w:rsidR="0006618C" w:rsidRPr="0006618C">
        <w:rPr>
          <w:rFonts w:ascii="Times New Roman" w:hAnsi="Times New Roman" w:cs="Times New Roman"/>
          <w:sz w:val="24"/>
          <w:szCs w:val="24"/>
          <w:lang w:val="lv-LV"/>
        </w:rPr>
        <w:t>a</w:t>
      </w:r>
      <w:r w:rsidRPr="0006618C">
        <w:rPr>
          <w:rFonts w:ascii="Times New Roman" w:hAnsi="Times New Roman" w:cs="Times New Roman"/>
          <w:sz w:val="24"/>
          <w:szCs w:val="24"/>
          <w:lang w:val="lv-LV"/>
        </w:rPr>
        <w:t>ulē”, jauniešu iniciatīvas projekts “R</w:t>
      </w:r>
      <w:r w:rsidR="004C0151">
        <w:rPr>
          <w:rFonts w:ascii="Times New Roman" w:hAnsi="Times New Roman" w:cs="Times New Roman"/>
          <w:sz w:val="24"/>
          <w:szCs w:val="24"/>
          <w:lang w:val="lv-LV"/>
        </w:rPr>
        <w:t>ā</w:t>
      </w:r>
      <w:r w:rsidRPr="0006618C">
        <w:rPr>
          <w:rFonts w:ascii="Times New Roman" w:hAnsi="Times New Roman" w:cs="Times New Roman"/>
          <w:sz w:val="24"/>
          <w:szCs w:val="24"/>
          <w:lang w:val="lv-LV"/>
        </w:rPr>
        <w:t>znas priedes”, jauniešu darbs vasarā.</w:t>
      </w:r>
    </w:p>
    <w:p w14:paraId="14630652" w14:textId="557463BA" w:rsidR="00A60144" w:rsidRPr="0006618C" w:rsidRDefault="00A60144" w:rsidP="0006618C">
      <w:pPr>
        <w:spacing w:after="0" w:line="240" w:lineRule="auto"/>
        <w:rPr>
          <w:rFonts w:ascii="Times New Roman" w:hAnsi="Times New Roman" w:cs="Times New Roman"/>
          <w:sz w:val="24"/>
          <w:szCs w:val="24"/>
          <w:lang w:val="lv-LV"/>
        </w:rPr>
      </w:pPr>
    </w:p>
    <w:p w14:paraId="35F64292" w14:textId="77777777" w:rsidR="00A60144" w:rsidRDefault="00A60144" w:rsidP="00A6014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r>
        <w:rPr>
          <w:rFonts w:ascii="Times New Roman" w:hAnsi="Times New Roman" w:cs="Times New Roman"/>
          <w:b/>
          <w:bCs/>
          <w:sz w:val="24"/>
          <w:szCs w:val="24"/>
          <w:lang w:val="lv-LV"/>
        </w:rPr>
        <w:t>, t.sk., secinājumi par valsts pārbaudījumu rezultātiem,  un cita izglītības iestādei būtiskā informācija</w:t>
      </w:r>
    </w:p>
    <w:p w14:paraId="5E29F79D" w14:textId="35AD7A33" w:rsidR="00CD5914" w:rsidRDefault="00DF1C48" w:rsidP="00DF1C48">
      <w:pPr>
        <w:pStyle w:val="Sarakstarindkopa"/>
        <w:numPr>
          <w:ilvl w:val="1"/>
          <w:numId w:val="2"/>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CD5914">
        <w:rPr>
          <w:rFonts w:ascii="Times New Roman" w:hAnsi="Times New Roman" w:cs="Times New Roman"/>
          <w:sz w:val="24"/>
          <w:szCs w:val="24"/>
          <w:lang w:val="lv-LV"/>
        </w:rPr>
        <w:t xml:space="preserve">2023./2024.mācību gada </w:t>
      </w:r>
      <w:r>
        <w:rPr>
          <w:rFonts w:ascii="Times New Roman" w:hAnsi="Times New Roman" w:cs="Times New Roman"/>
          <w:sz w:val="24"/>
          <w:szCs w:val="24"/>
          <w:lang w:val="lv-LV"/>
        </w:rPr>
        <w:t xml:space="preserve">9.klases skolēnu </w:t>
      </w:r>
      <w:r w:rsidR="00CD5914">
        <w:rPr>
          <w:rFonts w:ascii="Times New Roman" w:hAnsi="Times New Roman" w:cs="Times New Roman"/>
          <w:sz w:val="24"/>
          <w:szCs w:val="24"/>
          <w:lang w:val="lv-LV"/>
        </w:rPr>
        <w:t>valsts</w:t>
      </w:r>
      <w:r>
        <w:rPr>
          <w:rFonts w:ascii="Times New Roman" w:hAnsi="Times New Roman" w:cs="Times New Roman"/>
          <w:sz w:val="24"/>
          <w:szCs w:val="24"/>
          <w:lang w:val="lv-LV"/>
        </w:rPr>
        <w:t xml:space="preserve"> pārbaudījumu rezultāti salīdzinājumā ar iepriekšējo mācību gadu:</w:t>
      </w:r>
    </w:p>
    <w:p w14:paraId="6F480F63" w14:textId="4FD5F522" w:rsidR="00CD5914" w:rsidRPr="00CD5914" w:rsidRDefault="00CD5914" w:rsidP="00CD5914">
      <w:pPr>
        <w:pStyle w:val="Sarakstarindkopa"/>
        <w:ind w:left="360"/>
        <w:jc w:val="both"/>
        <w:rPr>
          <w:rFonts w:ascii="Times New Roman" w:hAnsi="Times New Roman" w:cs="Times New Roman"/>
          <w:sz w:val="24"/>
          <w:szCs w:val="24"/>
          <w:lang w:val="lv-LV"/>
        </w:rPr>
      </w:pPr>
      <w:r w:rsidRPr="00CD5914">
        <w:rPr>
          <w:rFonts w:ascii="Times New Roman" w:hAnsi="Times New Roman" w:cs="Times New Roman"/>
          <w:sz w:val="24"/>
          <w:szCs w:val="24"/>
          <w:lang w:val="lv-LV"/>
        </w:rPr>
        <w:t xml:space="preserve">Latviešu valoda: vidējais vērtējums eksāmenā ir 35.16% ( valstī – 59% ). Vislabākie rezultāti (70.8%) ir mutvārdu daļā, skolēni sagatavoja argumentētu runu, varēja gan izpaust savu viedokli, gan to pierādīt, kā arī atbildēt uz jautājumiem. Grūtības galvenokārt saistītas ar </w:t>
      </w:r>
      <w:proofErr w:type="spellStart"/>
      <w:r w:rsidRPr="00CD5914">
        <w:rPr>
          <w:rFonts w:ascii="Times New Roman" w:hAnsi="Times New Roman" w:cs="Times New Roman"/>
          <w:sz w:val="24"/>
          <w:szCs w:val="24"/>
          <w:lang w:val="lv-LV"/>
        </w:rPr>
        <w:t>tekstveidi</w:t>
      </w:r>
      <w:proofErr w:type="spellEnd"/>
      <w:r w:rsidRPr="00CD5914">
        <w:rPr>
          <w:rFonts w:ascii="Times New Roman" w:hAnsi="Times New Roman" w:cs="Times New Roman"/>
          <w:sz w:val="24"/>
          <w:szCs w:val="24"/>
          <w:lang w:val="lv-LV"/>
        </w:rPr>
        <w:t xml:space="preserve"> (23.7%) un teksta satura izpratni un valodas līdzekļu analīzi (28.1%), tāpēc turpmāk vairāk jāpievērš uzmanību sintakses jautājumiem, pieturzīmju lietojumam, kā arī rakstīšanai.</w:t>
      </w:r>
    </w:p>
    <w:p w14:paraId="3A834892" w14:textId="77777777" w:rsidR="00CD5914" w:rsidRPr="00CD5914" w:rsidRDefault="00CD5914" w:rsidP="00CD5914">
      <w:pPr>
        <w:pStyle w:val="Sarakstarindkopa"/>
        <w:ind w:left="360"/>
        <w:jc w:val="both"/>
        <w:rPr>
          <w:rFonts w:ascii="Times New Roman" w:hAnsi="Times New Roman" w:cs="Times New Roman"/>
          <w:sz w:val="24"/>
          <w:szCs w:val="24"/>
          <w:lang w:val="lv-LV"/>
        </w:rPr>
      </w:pPr>
      <w:r w:rsidRPr="00CD5914">
        <w:rPr>
          <w:rFonts w:ascii="Times New Roman" w:hAnsi="Times New Roman" w:cs="Times New Roman"/>
          <w:sz w:val="24"/>
          <w:szCs w:val="24"/>
          <w:lang w:val="lv-LV"/>
        </w:rPr>
        <w:lastRenderedPageBreak/>
        <w:t xml:space="preserve">Angļu valoda: vidējais vērtējums eksāmenā ir 29.8% ( valstī – 63.8% ).  Labāk skolēniem padevās mutvārdu daļa (45%), kaut gan dažiem skolēniem bija grūti uzturēt dialogu, diskutēt ar </w:t>
      </w:r>
      <w:proofErr w:type="spellStart"/>
      <w:r w:rsidRPr="00CD5914">
        <w:rPr>
          <w:rFonts w:ascii="Times New Roman" w:hAnsi="Times New Roman" w:cs="Times New Roman"/>
          <w:sz w:val="24"/>
          <w:szCs w:val="24"/>
          <w:lang w:val="lv-LV"/>
        </w:rPr>
        <w:t>klasesbiedru</w:t>
      </w:r>
      <w:proofErr w:type="spellEnd"/>
      <w:r w:rsidRPr="00CD5914">
        <w:rPr>
          <w:rFonts w:ascii="Times New Roman" w:hAnsi="Times New Roman" w:cs="Times New Roman"/>
          <w:sz w:val="24"/>
          <w:szCs w:val="24"/>
          <w:lang w:val="lv-LV"/>
        </w:rPr>
        <w:t xml:space="preserve"> un atbildēt uz jautājumiem. Vislielākās grūtības sagādāja klausīšanās uzdevumi (19,1%). Lasīšanā vidējais vērtējums ir 33.3%, rakstīšanā – 31.9%. Turpmāk, gatavojoties eksāmenam, lielāka uzmanība jāpievērš rakstīšanas un klausīšanās uzdevumiem.</w:t>
      </w:r>
    </w:p>
    <w:p w14:paraId="5983C967" w14:textId="77777777" w:rsidR="00CD5914" w:rsidRPr="00CD5914" w:rsidRDefault="00CD5914" w:rsidP="00CD5914">
      <w:pPr>
        <w:pStyle w:val="Sarakstarindkopa"/>
        <w:ind w:left="360"/>
        <w:jc w:val="both"/>
        <w:rPr>
          <w:rFonts w:ascii="Times New Roman" w:hAnsi="Times New Roman" w:cs="Times New Roman"/>
          <w:sz w:val="24"/>
          <w:szCs w:val="24"/>
          <w:lang w:val="lv-LV"/>
        </w:rPr>
      </w:pPr>
      <w:r w:rsidRPr="00CD5914">
        <w:rPr>
          <w:rFonts w:ascii="Times New Roman" w:hAnsi="Times New Roman" w:cs="Times New Roman"/>
          <w:sz w:val="24"/>
          <w:szCs w:val="24"/>
          <w:lang w:val="lv-LV"/>
        </w:rPr>
        <w:t xml:space="preserve">Matemātika: vidējais vērtējums eksāmenā ir 40.5% ( valstī – 43.2 % ). Labāk skolēniem veicās 1.daļā (43.5%), kur tika pārbaudītas skolēnu zināšanas, izpratne un prasmes. Grūtības radīja komplekso problēmu risināšana (31.2%). </w:t>
      </w:r>
    </w:p>
    <w:p w14:paraId="2FD24F62" w14:textId="026FBE3E" w:rsidR="00CD5914" w:rsidRDefault="00CD5914" w:rsidP="00CD5914">
      <w:pPr>
        <w:pStyle w:val="Sarakstarindkopa"/>
        <w:ind w:left="360"/>
        <w:jc w:val="both"/>
        <w:rPr>
          <w:rFonts w:ascii="Times New Roman" w:hAnsi="Times New Roman" w:cs="Times New Roman"/>
          <w:sz w:val="24"/>
          <w:szCs w:val="24"/>
          <w:lang w:val="lv-LV"/>
        </w:rPr>
      </w:pPr>
      <w:r w:rsidRPr="00CD5914">
        <w:rPr>
          <w:rFonts w:ascii="Times New Roman" w:hAnsi="Times New Roman" w:cs="Times New Roman"/>
          <w:sz w:val="24"/>
          <w:szCs w:val="24"/>
          <w:lang w:val="lv-LV"/>
        </w:rPr>
        <w:t>Salīdzinot CE rezultātus ar 2022./2023.mācību gada rezultātiem, 2023./2024.mācību gadā rezultāti uzlabojās matemātikas eksāmenā, angļu un latviešu valodās rezultāti pasliktinājās.</w:t>
      </w:r>
    </w:p>
    <w:p w14:paraId="248F1DE1" w14:textId="6078F258" w:rsidR="00DF1C48" w:rsidRDefault="00DF1C48" w:rsidP="00DF1C48">
      <w:pPr>
        <w:pStyle w:val="Sarakstarindkopa"/>
        <w:numPr>
          <w:ilvl w:val="1"/>
          <w:numId w:val="2"/>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0633A7">
        <w:rPr>
          <w:rFonts w:ascii="Times New Roman" w:hAnsi="Times New Roman" w:cs="Times New Roman"/>
          <w:sz w:val="24"/>
          <w:szCs w:val="24"/>
          <w:lang w:val="lv-LV"/>
        </w:rPr>
        <w:t xml:space="preserve">2024.gada pavasarī </w:t>
      </w:r>
      <w:r w:rsidR="004C0151">
        <w:rPr>
          <w:rFonts w:ascii="Times New Roman" w:hAnsi="Times New Roman" w:cs="Times New Roman"/>
          <w:sz w:val="24"/>
          <w:szCs w:val="24"/>
          <w:lang w:val="lv-LV"/>
        </w:rPr>
        <w:t>s</w:t>
      </w:r>
      <w:r>
        <w:rPr>
          <w:rFonts w:ascii="Times New Roman" w:hAnsi="Times New Roman" w:cs="Times New Roman"/>
          <w:sz w:val="24"/>
          <w:szCs w:val="24"/>
          <w:lang w:val="lv-LV"/>
        </w:rPr>
        <w:t xml:space="preserve">kolas pedagogi piedalījās OECD </w:t>
      </w:r>
      <w:r w:rsidR="000633A7">
        <w:rPr>
          <w:rFonts w:ascii="Times New Roman" w:hAnsi="Times New Roman" w:cs="Times New Roman"/>
          <w:sz w:val="24"/>
          <w:szCs w:val="24"/>
          <w:lang w:val="lv-LV"/>
        </w:rPr>
        <w:t>Ekonomiskās sadarbības un attīstības organizācijas OECD (</w:t>
      </w:r>
      <w:proofErr w:type="spellStart"/>
      <w:r w:rsidR="000633A7">
        <w:rPr>
          <w:rFonts w:ascii="Times New Roman" w:hAnsi="Times New Roman" w:cs="Times New Roman"/>
          <w:sz w:val="24"/>
          <w:szCs w:val="24"/>
          <w:lang w:val="lv-LV"/>
        </w:rPr>
        <w:t>Organisation</w:t>
      </w:r>
      <w:proofErr w:type="spellEnd"/>
      <w:r w:rsidR="000633A7">
        <w:rPr>
          <w:rFonts w:ascii="Times New Roman" w:hAnsi="Times New Roman" w:cs="Times New Roman"/>
          <w:sz w:val="24"/>
          <w:szCs w:val="24"/>
          <w:lang w:val="lv-LV"/>
        </w:rPr>
        <w:t xml:space="preserve"> </w:t>
      </w:r>
      <w:proofErr w:type="spellStart"/>
      <w:r w:rsidR="000633A7">
        <w:rPr>
          <w:rFonts w:ascii="Times New Roman" w:hAnsi="Times New Roman" w:cs="Times New Roman"/>
          <w:sz w:val="24"/>
          <w:szCs w:val="24"/>
          <w:lang w:val="lv-LV"/>
        </w:rPr>
        <w:t>for</w:t>
      </w:r>
      <w:proofErr w:type="spellEnd"/>
      <w:r w:rsidR="000633A7">
        <w:rPr>
          <w:rFonts w:ascii="Times New Roman" w:hAnsi="Times New Roman" w:cs="Times New Roman"/>
          <w:sz w:val="24"/>
          <w:szCs w:val="24"/>
          <w:lang w:val="lv-LV"/>
        </w:rPr>
        <w:t xml:space="preserve"> </w:t>
      </w:r>
      <w:proofErr w:type="spellStart"/>
      <w:r w:rsidR="000633A7">
        <w:rPr>
          <w:rFonts w:ascii="Times New Roman" w:hAnsi="Times New Roman" w:cs="Times New Roman"/>
          <w:sz w:val="24"/>
          <w:szCs w:val="24"/>
          <w:lang w:val="lv-LV"/>
        </w:rPr>
        <w:t>Economic</w:t>
      </w:r>
      <w:proofErr w:type="spellEnd"/>
      <w:r w:rsidR="000633A7">
        <w:rPr>
          <w:rFonts w:ascii="Times New Roman" w:hAnsi="Times New Roman" w:cs="Times New Roman"/>
          <w:sz w:val="24"/>
          <w:szCs w:val="24"/>
          <w:lang w:val="lv-LV"/>
        </w:rPr>
        <w:t xml:space="preserve"> </w:t>
      </w:r>
      <w:proofErr w:type="spellStart"/>
      <w:r w:rsidR="000633A7">
        <w:rPr>
          <w:rFonts w:ascii="Times New Roman" w:hAnsi="Times New Roman" w:cs="Times New Roman"/>
          <w:sz w:val="24"/>
          <w:szCs w:val="24"/>
          <w:lang w:val="lv-LV"/>
        </w:rPr>
        <w:t>Co-operation</w:t>
      </w:r>
      <w:proofErr w:type="spellEnd"/>
      <w:r w:rsidR="000633A7">
        <w:rPr>
          <w:rFonts w:ascii="Times New Roman" w:hAnsi="Times New Roman" w:cs="Times New Roman"/>
          <w:sz w:val="24"/>
          <w:szCs w:val="24"/>
          <w:lang w:val="lv-LV"/>
        </w:rPr>
        <w:t xml:space="preserve"> </w:t>
      </w:r>
      <w:proofErr w:type="spellStart"/>
      <w:r w:rsidR="000633A7">
        <w:rPr>
          <w:rFonts w:ascii="Times New Roman" w:hAnsi="Times New Roman" w:cs="Times New Roman"/>
          <w:sz w:val="24"/>
          <w:szCs w:val="24"/>
          <w:lang w:val="lv-LV"/>
        </w:rPr>
        <w:t>and</w:t>
      </w:r>
      <w:proofErr w:type="spellEnd"/>
      <w:r w:rsidR="000633A7">
        <w:rPr>
          <w:rFonts w:ascii="Times New Roman" w:hAnsi="Times New Roman" w:cs="Times New Roman"/>
          <w:sz w:val="24"/>
          <w:szCs w:val="24"/>
          <w:lang w:val="lv-LV"/>
        </w:rPr>
        <w:t xml:space="preserve"> </w:t>
      </w:r>
      <w:proofErr w:type="spellStart"/>
      <w:r w:rsidR="000633A7">
        <w:rPr>
          <w:rFonts w:ascii="Times New Roman" w:hAnsi="Times New Roman" w:cs="Times New Roman"/>
          <w:sz w:val="24"/>
          <w:szCs w:val="24"/>
          <w:lang w:val="lv-LV"/>
        </w:rPr>
        <w:t>Development</w:t>
      </w:r>
      <w:proofErr w:type="spellEnd"/>
      <w:r w:rsidR="000633A7">
        <w:rPr>
          <w:rFonts w:ascii="Times New Roman" w:hAnsi="Times New Roman" w:cs="Times New Roman"/>
          <w:sz w:val="24"/>
          <w:szCs w:val="24"/>
          <w:lang w:val="lv-LV"/>
        </w:rPr>
        <w:t>) Starptautiskās mācību vides pētījuma TALIS 2024 (</w:t>
      </w:r>
      <w:proofErr w:type="spellStart"/>
      <w:r w:rsidR="000633A7">
        <w:rPr>
          <w:rFonts w:ascii="Times New Roman" w:hAnsi="Times New Roman" w:cs="Times New Roman"/>
          <w:sz w:val="24"/>
          <w:szCs w:val="24"/>
          <w:lang w:val="lv-LV"/>
        </w:rPr>
        <w:t>Teaching</w:t>
      </w:r>
      <w:proofErr w:type="spellEnd"/>
      <w:r w:rsidR="000633A7">
        <w:rPr>
          <w:rFonts w:ascii="Times New Roman" w:hAnsi="Times New Roman" w:cs="Times New Roman"/>
          <w:sz w:val="24"/>
          <w:szCs w:val="24"/>
          <w:lang w:val="lv-LV"/>
        </w:rPr>
        <w:t xml:space="preserve"> </w:t>
      </w:r>
      <w:proofErr w:type="spellStart"/>
      <w:r w:rsidR="000633A7">
        <w:rPr>
          <w:rFonts w:ascii="Times New Roman" w:hAnsi="Times New Roman" w:cs="Times New Roman"/>
          <w:sz w:val="24"/>
          <w:szCs w:val="24"/>
          <w:lang w:val="lv-LV"/>
        </w:rPr>
        <w:t>and</w:t>
      </w:r>
      <w:proofErr w:type="spellEnd"/>
      <w:r w:rsidR="000633A7">
        <w:rPr>
          <w:rFonts w:ascii="Times New Roman" w:hAnsi="Times New Roman" w:cs="Times New Roman"/>
          <w:sz w:val="24"/>
          <w:szCs w:val="24"/>
          <w:lang w:val="lv-LV"/>
        </w:rPr>
        <w:t xml:space="preserve"> </w:t>
      </w:r>
      <w:proofErr w:type="spellStart"/>
      <w:r w:rsidR="000633A7">
        <w:rPr>
          <w:rFonts w:ascii="Times New Roman" w:hAnsi="Times New Roman" w:cs="Times New Roman"/>
          <w:sz w:val="24"/>
          <w:szCs w:val="24"/>
          <w:lang w:val="lv-LV"/>
        </w:rPr>
        <w:t>Learning</w:t>
      </w:r>
      <w:proofErr w:type="spellEnd"/>
      <w:r w:rsidR="000633A7">
        <w:rPr>
          <w:rFonts w:ascii="Times New Roman" w:hAnsi="Times New Roman" w:cs="Times New Roman"/>
          <w:sz w:val="24"/>
          <w:szCs w:val="24"/>
          <w:lang w:val="lv-LV"/>
        </w:rPr>
        <w:t xml:space="preserve"> </w:t>
      </w:r>
      <w:proofErr w:type="spellStart"/>
      <w:r w:rsidR="000633A7">
        <w:rPr>
          <w:rFonts w:ascii="Times New Roman" w:hAnsi="Times New Roman" w:cs="Times New Roman"/>
          <w:sz w:val="24"/>
          <w:szCs w:val="24"/>
          <w:lang w:val="lv-LV"/>
        </w:rPr>
        <w:t>International</w:t>
      </w:r>
      <w:proofErr w:type="spellEnd"/>
      <w:r w:rsidR="000633A7">
        <w:rPr>
          <w:rFonts w:ascii="Times New Roman" w:hAnsi="Times New Roman" w:cs="Times New Roman"/>
          <w:sz w:val="24"/>
          <w:szCs w:val="24"/>
          <w:lang w:val="lv-LV"/>
        </w:rPr>
        <w:t xml:space="preserve"> </w:t>
      </w:r>
      <w:proofErr w:type="spellStart"/>
      <w:r w:rsidR="000633A7">
        <w:rPr>
          <w:rFonts w:ascii="Times New Roman" w:hAnsi="Times New Roman" w:cs="Times New Roman"/>
          <w:sz w:val="24"/>
          <w:szCs w:val="24"/>
          <w:lang w:val="lv-LV"/>
        </w:rPr>
        <w:t>Survey</w:t>
      </w:r>
      <w:proofErr w:type="spellEnd"/>
      <w:r w:rsidR="000633A7">
        <w:rPr>
          <w:rFonts w:ascii="Times New Roman" w:hAnsi="Times New Roman" w:cs="Times New Roman"/>
          <w:sz w:val="24"/>
          <w:szCs w:val="24"/>
          <w:lang w:val="lv-LV"/>
        </w:rPr>
        <w:t xml:space="preserve">) </w:t>
      </w:r>
      <w:proofErr w:type="spellStart"/>
      <w:r w:rsidR="000633A7">
        <w:rPr>
          <w:rFonts w:ascii="Times New Roman" w:hAnsi="Times New Roman" w:cs="Times New Roman"/>
          <w:sz w:val="24"/>
          <w:szCs w:val="24"/>
          <w:lang w:val="lv-LV"/>
        </w:rPr>
        <w:t>īstenšanā</w:t>
      </w:r>
      <w:proofErr w:type="spellEnd"/>
      <w:r w:rsidR="000633A7">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14:paraId="073E039F" w14:textId="504D88EC" w:rsidR="00DF1C48" w:rsidRDefault="00DF1C48" w:rsidP="00DF1C48">
      <w:pPr>
        <w:pStyle w:val="Sarakstarindkopa"/>
        <w:numPr>
          <w:ilvl w:val="1"/>
          <w:numId w:val="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Skolai ir iegūta 3.vieta skolu kategorijā “1 – 100” skolēni Latgales reģionā par izglītojamo darbu uzdevumu atrisināšanā 2023./2024. mācību gadā platformā uzdevumi.lv. </w:t>
      </w:r>
    </w:p>
    <w:p w14:paraId="711DA295" w14:textId="6080C74A" w:rsidR="00DF1C48" w:rsidRPr="00B87A66" w:rsidRDefault="00B87A66" w:rsidP="00DF1C48">
      <w:pPr>
        <w:pStyle w:val="Sarakstarindkopa"/>
        <w:spacing w:after="0" w:line="240" w:lineRule="auto"/>
        <w:ind w:left="360"/>
        <w:jc w:val="both"/>
        <w:rPr>
          <w:rFonts w:ascii="Times New Roman" w:hAnsi="Times New Roman" w:cs="Times New Roman"/>
          <w:sz w:val="24"/>
          <w:szCs w:val="24"/>
          <w:lang w:val="lv-LV"/>
        </w:rPr>
      </w:pPr>
      <w:r w:rsidRPr="00B87A66">
        <w:rPr>
          <w:rFonts w:ascii="Times New Roman" w:hAnsi="Times New Roman" w:cs="Times New Roman"/>
          <w:sz w:val="24"/>
          <w:szCs w:val="24"/>
          <w:lang w:val="lv-LV"/>
        </w:rPr>
        <w:t xml:space="preserve">Atzinības raksti </w:t>
      </w:r>
      <w:r w:rsidR="00DF1C48" w:rsidRPr="00B87A66">
        <w:rPr>
          <w:rFonts w:ascii="Times New Roman" w:hAnsi="Times New Roman" w:cs="Times New Roman"/>
          <w:sz w:val="24"/>
          <w:szCs w:val="24"/>
          <w:lang w:val="lv-LV"/>
        </w:rPr>
        <w:t xml:space="preserve">Rēzeknes novada </w:t>
      </w:r>
      <w:r>
        <w:rPr>
          <w:rFonts w:ascii="Times New Roman" w:hAnsi="Times New Roman" w:cs="Times New Roman"/>
          <w:sz w:val="24"/>
          <w:szCs w:val="24"/>
          <w:lang w:val="lv-LV"/>
        </w:rPr>
        <w:t xml:space="preserve">bioloģijas, </w:t>
      </w:r>
      <w:r w:rsidR="00DF1C48" w:rsidRPr="00B87A66">
        <w:rPr>
          <w:rFonts w:ascii="Times New Roman" w:hAnsi="Times New Roman" w:cs="Times New Roman"/>
          <w:sz w:val="24"/>
          <w:szCs w:val="24"/>
          <w:lang w:val="lv-LV"/>
        </w:rPr>
        <w:t>latviešu v</w:t>
      </w:r>
      <w:r>
        <w:rPr>
          <w:rFonts w:ascii="Times New Roman" w:hAnsi="Times New Roman" w:cs="Times New Roman"/>
          <w:sz w:val="24"/>
          <w:szCs w:val="24"/>
          <w:lang w:val="lv-LV"/>
        </w:rPr>
        <w:t xml:space="preserve">alodas un literatūras, </w:t>
      </w:r>
      <w:r w:rsidRPr="00B87A66">
        <w:rPr>
          <w:rFonts w:ascii="Times New Roman" w:hAnsi="Times New Roman" w:cs="Times New Roman"/>
          <w:sz w:val="24"/>
          <w:szCs w:val="24"/>
          <w:lang w:val="lv-LV"/>
        </w:rPr>
        <w:t xml:space="preserve">matemātikas </w:t>
      </w:r>
      <w:r w:rsidR="00DF1C48" w:rsidRPr="00B87A66">
        <w:rPr>
          <w:rFonts w:ascii="Times New Roman" w:hAnsi="Times New Roman" w:cs="Times New Roman"/>
          <w:sz w:val="24"/>
          <w:szCs w:val="24"/>
          <w:lang w:val="lv-LV"/>
        </w:rPr>
        <w:t xml:space="preserve">olimpiādē. </w:t>
      </w:r>
    </w:p>
    <w:p w14:paraId="18F31455" w14:textId="0C463FFD" w:rsidR="00DF1C48" w:rsidRPr="00B87A66" w:rsidRDefault="00DF1C48" w:rsidP="00DF1C48">
      <w:pPr>
        <w:spacing w:after="0" w:line="240" w:lineRule="auto"/>
        <w:jc w:val="both"/>
        <w:rPr>
          <w:rFonts w:ascii="Times New Roman" w:hAnsi="Times New Roman" w:cs="Times New Roman"/>
          <w:sz w:val="24"/>
          <w:szCs w:val="24"/>
          <w:lang w:val="lv-LV"/>
        </w:rPr>
      </w:pPr>
      <w:r w:rsidRPr="00B87A66">
        <w:rPr>
          <w:rFonts w:ascii="Times New Roman" w:hAnsi="Times New Roman" w:cs="Times New Roman"/>
          <w:sz w:val="24"/>
          <w:szCs w:val="24"/>
          <w:lang w:val="lv-LV"/>
        </w:rPr>
        <w:t xml:space="preserve">      1. pakāpes diploms Rēzeknes novada skatuves runas konkursā.</w:t>
      </w:r>
    </w:p>
    <w:p w14:paraId="7E119297" w14:textId="7F17C2CC" w:rsidR="00B87A66" w:rsidRPr="00B87A66" w:rsidRDefault="00B87A66" w:rsidP="00DF1C48">
      <w:pPr>
        <w:spacing w:after="0" w:line="240" w:lineRule="auto"/>
        <w:jc w:val="both"/>
        <w:rPr>
          <w:rFonts w:ascii="Times New Roman" w:hAnsi="Times New Roman" w:cs="Times New Roman"/>
          <w:sz w:val="24"/>
          <w:szCs w:val="24"/>
          <w:lang w:val="lv-LV"/>
        </w:rPr>
      </w:pPr>
      <w:r w:rsidRPr="00B87A66">
        <w:rPr>
          <w:rFonts w:ascii="Times New Roman" w:hAnsi="Times New Roman" w:cs="Times New Roman"/>
          <w:sz w:val="24"/>
          <w:szCs w:val="24"/>
          <w:lang w:val="lv-LV"/>
        </w:rPr>
        <w:t xml:space="preserve">      1. pakāpes diplomi Rēzeknes novada skolu jaunatnes teātru skatē.</w:t>
      </w:r>
    </w:p>
    <w:p w14:paraId="05545D44" w14:textId="34276893" w:rsidR="00A60144" w:rsidRDefault="00A60144" w:rsidP="00A60144">
      <w:pPr>
        <w:shd w:val="clear" w:color="auto" w:fill="FFFFFF"/>
        <w:spacing w:after="0" w:line="240" w:lineRule="auto"/>
        <w:rPr>
          <w:rFonts w:ascii="Times New Roman" w:eastAsia="Times New Roman" w:hAnsi="Times New Roman" w:cs="Times New Roman"/>
          <w:sz w:val="24"/>
          <w:szCs w:val="24"/>
          <w:lang w:val="lv-LV"/>
        </w:rPr>
      </w:pPr>
    </w:p>
    <w:p w14:paraId="108AA2FE" w14:textId="77777777" w:rsidR="00A60144" w:rsidRPr="00C47512" w:rsidRDefault="00A60144" w:rsidP="00A60144">
      <w:pPr>
        <w:shd w:val="clear" w:color="auto" w:fill="FFFFFF"/>
        <w:spacing w:after="0" w:line="240" w:lineRule="auto"/>
        <w:jc w:val="center"/>
        <w:rPr>
          <w:rFonts w:ascii="Times New Roman" w:eastAsia="Times New Roman" w:hAnsi="Times New Roman" w:cs="Times New Roman"/>
          <w:b/>
          <w:bCs/>
          <w:sz w:val="24"/>
          <w:szCs w:val="24"/>
          <w:lang w:val="lv-LV"/>
        </w:rPr>
      </w:pPr>
      <w:r w:rsidRPr="00C47512">
        <w:rPr>
          <w:rFonts w:ascii="Times New Roman" w:eastAsia="Times New Roman" w:hAnsi="Times New Roman" w:cs="Times New Roman"/>
          <w:b/>
          <w:bCs/>
          <w:sz w:val="24"/>
          <w:szCs w:val="24"/>
          <w:lang w:val="lv-LV"/>
        </w:rPr>
        <w:t>6.Informācija par izglītības iestādes</w:t>
      </w:r>
      <w:r>
        <w:rPr>
          <w:rFonts w:ascii="Times New Roman" w:eastAsia="Times New Roman" w:hAnsi="Times New Roman" w:cs="Times New Roman"/>
          <w:b/>
          <w:bCs/>
          <w:sz w:val="24"/>
          <w:szCs w:val="24"/>
          <w:lang w:val="lv-LV"/>
        </w:rPr>
        <w:t xml:space="preserve"> </w:t>
      </w:r>
      <w:r w:rsidRPr="00C47512">
        <w:rPr>
          <w:rFonts w:ascii="Times New Roman" w:eastAsia="Times New Roman" w:hAnsi="Times New Roman" w:cs="Times New Roman"/>
          <w:b/>
          <w:bCs/>
          <w:sz w:val="24"/>
          <w:szCs w:val="24"/>
          <w:lang w:val="lv-LV"/>
        </w:rPr>
        <w:t xml:space="preserve">akreditācijā un izglītības iestādes vadītāja profesionālās darbības novērtēšanā norādīto uzdevumu izpildi </w:t>
      </w:r>
      <w:r w:rsidRPr="00251E5D">
        <w:rPr>
          <w:rFonts w:ascii="Times New Roman" w:eastAsia="Times New Roman" w:hAnsi="Times New Roman" w:cs="Times New Roman"/>
          <w:sz w:val="24"/>
          <w:szCs w:val="24"/>
          <w:lang w:val="lv-LV"/>
        </w:rPr>
        <w:t>(ja attiecināms)</w:t>
      </w:r>
    </w:p>
    <w:p w14:paraId="319BA0F9" w14:textId="7BE471CD" w:rsidR="00A60144" w:rsidRPr="002213B6" w:rsidRDefault="00B87A66" w:rsidP="00A60144">
      <w:pPr>
        <w:shd w:val="clear" w:color="auto" w:fill="FFFFFF"/>
        <w:spacing w:after="0" w:line="240" w:lineRule="auto"/>
        <w:ind w:firstLine="30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Nav attiecināms. </w:t>
      </w:r>
    </w:p>
    <w:p w14:paraId="3A7B3ADD" w14:textId="77777777" w:rsidR="00A60144" w:rsidRPr="002213B6" w:rsidRDefault="00A60144" w:rsidP="00A60144">
      <w:pPr>
        <w:shd w:val="clear" w:color="auto" w:fill="FFFFFF"/>
        <w:spacing w:after="0" w:line="240" w:lineRule="auto"/>
        <w:rPr>
          <w:rFonts w:ascii="Times New Roman" w:eastAsia="Times New Roman" w:hAnsi="Times New Roman" w:cs="Times New Roman"/>
          <w:sz w:val="24"/>
          <w:szCs w:val="24"/>
          <w:lang w:val="lv-LV"/>
        </w:rPr>
      </w:pPr>
    </w:p>
    <w:p w14:paraId="248DF1ED" w14:textId="77777777" w:rsidR="00A60144" w:rsidRPr="002213B6" w:rsidRDefault="00A60144" w:rsidP="00A60144">
      <w:pPr>
        <w:shd w:val="clear" w:color="auto" w:fill="FFFFFF"/>
        <w:spacing w:after="0" w:line="240" w:lineRule="auto"/>
        <w:ind w:firstLine="300"/>
        <w:rPr>
          <w:rFonts w:ascii="Times New Roman" w:eastAsia="Times New Roman" w:hAnsi="Times New Roman" w:cs="Times New Roman"/>
          <w:sz w:val="24"/>
          <w:szCs w:val="24"/>
          <w:lang w:val="lv-LV"/>
        </w:rPr>
      </w:pPr>
    </w:p>
    <w:p w14:paraId="7486C911" w14:textId="77777777" w:rsidR="00A60144" w:rsidRPr="002213B6" w:rsidRDefault="00A60144" w:rsidP="00A60144">
      <w:pPr>
        <w:shd w:val="clear" w:color="auto" w:fill="FFFFFF"/>
        <w:spacing w:after="0" w:line="240" w:lineRule="auto"/>
        <w:ind w:firstLine="300"/>
        <w:rPr>
          <w:rFonts w:ascii="Times New Roman" w:eastAsia="Times New Roman" w:hAnsi="Times New Roman" w:cs="Times New Roman"/>
          <w:sz w:val="24"/>
          <w:szCs w:val="24"/>
          <w:lang w:val="lv-LV"/>
        </w:rPr>
      </w:pPr>
    </w:p>
    <w:p w14:paraId="71DC8550" w14:textId="77777777" w:rsidR="00A60144" w:rsidRPr="002213B6" w:rsidRDefault="00A60144" w:rsidP="00A60144">
      <w:pPr>
        <w:shd w:val="clear" w:color="auto" w:fill="FFFFFF"/>
        <w:spacing w:after="0" w:line="240" w:lineRule="auto"/>
        <w:ind w:firstLine="300"/>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4885"/>
        <w:gridCol w:w="558"/>
        <w:gridCol w:w="3563"/>
      </w:tblGrid>
      <w:tr w:rsidR="00A60144" w:rsidRPr="002213B6" w14:paraId="3A7DB2CF" w14:textId="77777777" w:rsidTr="00C02C59">
        <w:trPr>
          <w:trHeight w:val="200"/>
        </w:trPr>
        <w:tc>
          <w:tcPr>
            <w:tcW w:w="2712" w:type="pct"/>
            <w:tcBorders>
              <w:top w:val="nil"/>
              <w:left w:val="nil"/>
              <w:bottom w:val="single" w:sz="6" w:space="0" w:color="414142"/>
              <w:right w:val="nil"/>
            </w:tcBorders>
            <w:shd w:val="clear" w:color="auto" w:fill="FFFFFF"/>
            <w:hideMark/>
          </w:tcPr>
          <w:p w14:paraId="33F33CE2" w14:textId="77777777" w:rsidR="00A60144" w:rsidRPr="002213B6" w:rsidRDefault="00A60144" w:rsidP="00C02C59">
            <w:pPr>
              <w:spacing w:after="0" w:line="240" w:lineRule="auto"/>
              <w:rPr>
                <w:rFonts w:ascii="Arial" w:eastAsia="Times New Roman" w:hAnsi="Arial" w:cs="Arial"/>
                <w:sz w:val="20"/>
                <w:szCs w:val="20"/>
              </w:rPr>
            </w:pPr>
          </w:p>
          <w:p w14:paraId="15737675" w14:textId="77777777" w:rsidR="00A60144" w:rsidRPr="002213B6" w:rsidRDefault="00A60144" w:rsidP="00C02C59">
            <w:pPr>
              <w:spacing w:after="0" w:line="240" w:lineRule="auto"/>
              <w:rPr>
                <w:rFonts w:ascii="Arial" w:eastAsia="Times New Roman" w:hAnsi="Arial" w:cs="Arial"/>
                <w:sz w:val="20"/>
                <w:szCs w:val="20"/>
              </w:rPr>
            </w:pPr>
            <w:r w:rsidRPr="002213B6">
              <w:rPr>
                <w:rFonts w:ascii="Arial" w:eastAsia="Times New Roman" w:hAnsi="Arial" w:cs="Arial"/>
                <w:sz w:val="20"/>
                <w:szCs w:val="20"/>
              </w:rPr>
              <w:t>(</w:t>
            </w:r>
            <w:proofErr w:type="spellStart"/>
            <w:r w:rsidRPr="002213B6">
              <w:rPr>
                <w:rFonts w:ascii="Arial" w:eastAsia="Times New Roman" w:hAnsi="Arial" w:cs="Arial"/>
                <w:sz w:val="20"/>
                <w:szCs w:val="20"/>
              </w:rPr>
              <w:t>paraksts</w:t>
            </w:r>
            <w:proofErr w:type="spellEnd"/>
            <w:r w:rsidRPr="002213B6">
              <w:rPr>
                <w:rFonts w:ascii="Arial" w:eastAsia="Times New Roman" w:hAnsi="Arial" w:cs="Arial"/>
                <w:sz w:val="20"/>
                <w:szCs w:val="20"/>
              </w:rPr>
              <w:t>)</w:t>
            </w:r>
          </w:p>
        </w:tc>
        <w:tc>
          <w:tcPr>
            <w:tcW w:w="310" w:type="pct"/>
            <w:tcBorders>
              <w:top w:val="nil"/>
              <w:left w:val="nil"/>
              <w:bottom w:val="nil"/>
              <w:right w:val="nil"/>
            </w:tcBorders>
            <w:shd w:val="clear" w:color="auto" w:fill="FFFFFF"/>
            <w:hideMark/>
          </w:tcPr>
          <w:p w14:paraId="09941D81" w14:textId="77777777" w:rsidR="00A60144" w:rsidRPr="002213B6" w:rsidRDefault="00A60144" w:rsidP="00C02C59">
            <w:pPr>
              <w:spacing w:after="0" w:line="240" w:lineRule="auto"/>
              <w:rPr>
                <w:rFonts w:ascii="Arial" w:eastAsia="Times New Roman" w:hAnsi="Arial" w:cs="Arial"/>
                <w:sz w:val="20"/>
                <w:szCs w:val="20"/>
              </w:rPr>
            </w:pPr>
            <w:r w:rsidRPr="002213B6">
              <w:rPr>
                <w:rFonts w:ascii="Arial" w:eastAsia="Times New Roman" w:hAnsi="Arial" w:cs="Arial"/>
                <w:sz w:val="20"/>
                <w:szCs w:val="20"/>
              </w:rPr>
              <w:t> </w:t>
            </w:r>
          </w:p>
        </w:tc>
        <w:tc>
          <w:tcPr>
            <w:tcW w:w="1978" w:type="pct"/>
            <w:tcBorders>
              <w:top w:val="nil"/>
              <w:left w:val="nil"/>
              <w:bottom w:val="single" w:sz="6" w:space="0" w:color="414142"/>
              <w:right w:val="nil"/>
            </w:tcBorders>
            <w:shd w:val="clear" w:color="auto" w:fill="FFFFFF"/>
            <w:hideMark/>
          </w:tcPr>
          <w:p w14:paraId="123C9DC8" w14:textId="77777777" w:rsidR="00A60144" w:rsidRPr="002213B6" w:rsidRDefault="00A60144" w:rsidP="00C02C59">
            <w:pPr>
              <w:spacing w:after="0" w:line="240" w:lineRule="auto"/>
              <w:rPr>
                <w:rFonts w:ascii="Arial" w:eastAsia="Times New Roman" w:hAnsi="Arial" w:cs="Arial"/>
                <w:sz w:val="20"/>
                <w:szCs w:val="20"/>
              </w:rPr>
            </w:pPr>
            <w:r w:rsidRPr="002213B6">
              <w:rPr>
                <w:rFonts w:ascii="Arial" w:eastAsia="Times New Roman" w:hAnsi="Arial" w:cs="Arial"/>
                <w:sz w:val="20"/>
                <w:szCs w:val="20"/>
              </w:rPr>
              <w:t>(</w:t>
            </w:r>
            <w:proofErr w:type="spellStart"/>
            <w:r w:rsidRPr="002213B6">
              <w:rPr>
                <w:rFonts w:ascii="Arial" w:eastAsia="Times New Roman" w:hAnsi="Arial" w:cs="Arial"/>
                <w:sz w:val="20"/>
                <w:szCs w:val="20"/>
              </w:rPr>
              <w:t>vārds</w:t>
            </w:r>
            <w:proofErr w:type="spellEnd"/>
            <w:r w:rsidRPr="002213B6">
              <w:rPr>
                <w:rFonts w:ascii="Arial" w:eastAsia="Times New Roman" w:hAnsi="Arial" w:cs="Arial"/>
                <w:sz w:val="20"/>
                <w:szCs w:val="20"/>
              </w:rPr>
              <w:t xml:space="preserve">, </w:t>
            </w:r>
            <w:proofErr w:type="spellStart"/>
            <w:r w:rsidRPr="002213B6">
              <w:rPr>
                <w:rFonts w:ascii="Arial" w:eastAsia="Times New Roman" w:hAnsi="Arial" w:cs="Arial"/>
                <w:sz w:val="20"/>
                <w:szCs w:val="20"/>
              </w:rPr>
              <w:t>uzvārds</w:t>
            </w:r>
            <w:proofErr w:type="spellEnd"/>
            <w:r w:rsidRPr="002213B6">
              <w:rPr>
                <w:rFonts w:ascii="Arial" w:eastAsia="Times New Roman" w:hAnsi="Arial" w:cs="Arial"/>
                <w:sz w:val="20"/>
                <w:szCs w:val="20"/>
              </w:rPr>
              <w:t>)</w:t>
            </w:r>
          </w:p>
        </w:tc>
      </w:tr>
    </w:tbl>
    <w:p w14:paraId="44AAAD5F" w14:textId="77777777" w:rsidR="00557BF3" w:rsidRDefault="00557BF3"/>
    <w:sectPr w:rsidR="00557BF3" w:rsidSect="0071567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B2CE4" w14:textId="77777777" w:rsidR="00271C9D" w:rsidRDefault="00271C9D">
      <w:pPr>
        <w:spacing w:after="0" w:line="240" w:lineRule="auto"/>
      </w:pPr>
      <w:r>
        <w:separator/>
      </w:r>
    </w:p>
  </w:endnote>
  <w:endnote w:type="continuationSeparator" w:id="0">
    <w:p w14:paraId="7DEEAEE5" w14:textId="77777777" w:rsidR="00271C9D" w:rsidRDefault="0027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957875"/>
      <w:docPartObj>
        <w:docPartGallery w:val="Page Numbers (Bottom of Page)"/>
        <w:docPartUnique/>
      </w:docPartObj>
    </w:sdtPr>
    <w:sdtContent>
      <w:p w14:paraId="03418F09" w14:textId="29C098FF" w:rsidR="0004464F" w:rsidRDefault="0004464F">
        <w:pPr>
          <w:pStyle w:val="Kjene"/>
          <w:jc w:val="right"/>
        </w:pPr>
        <w:r>
          <w:fldChar w:fldCharType="begin"/>
        </w:r>
        <w:r>
          <w:instrText>PAGE   \* MERGEFORMAT</w:instrText>
        </w:r>
        <w:r>
          <w:fldChar w:fldCharType="separate"/>
        </w:r>
        <w:r w:rsidR="003E6B5E" w:rsidRPr="003E6B5E">
          <w:rPr>
            <w:noProof/>
            <w:lang w:val="lv-LV"/>
          </w:rPr>
          <w:t>23</w:t>
        </w:r>
        <w:r>
          <w:fldChar w:fldCharType="end"/>
        </w:r>
      </w:p>
    </w:sdtContent>
  </w:sdt>
  <w:p w14:paraId="05190BF6" w14:textId="77777777" w:rsidR="0004464F" w:rsidRPr="004D6E75" w:rsidRDefault="0004464F">
    <w:pPr>
      <w:pStyle w:val="Kjene"/>
      <w:rPr>
        <w:rFonts w:ascii="Times New Roman" w:hAnsi="Times New Roman" w:cs="Times New Roman"/>
        <w:i/>
        <w:iCs/>
        <w:lang w:val="lv-L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533B7" w14:textId="77777777" w:rsidR="00271C9D" w:rsidRDefault="00271C9D">
      <w:pPr>
        <w:spacing w:after="0" w:line="240" w:lineRule="auto"/>
      </w:pPr>
      <w:r>
        <w:separator/>
      </w:r>
    </w:p>
  </w:footnote>
  <w:footnote w:type="continuationSeparator" w:id="0">
    <w:p w14:paraId="42924A0B" w14:textId="77777777" w:rsidR="00271C9D" w:rsidRDefault="00271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89"/>
    <w:multiLevelType w:val="hybridMultilevel"/>
    <w:tmpl w:val="22F8E7A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2FE486A"/>
    <w:multiLevelType w:val="hybridMultilevel"/>
    <w:tmpl w:val="B15800D6"/>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197A1702"/>
    <w:multiLevelType w:val="hybridMultilevel"/>
    <w:tmpl w:val="2402D2B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1D06208A"/>
    <w:multiLevelType w:val="hybridMultilevel"/>
    <w:tmpl w:val="680851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0D966DB"/>
    <w:multiLevelType w:val="multilevel"/>
    <w:tmpl w:val="38F8D1C6"/>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5B1413"/>
    <w:multiLevelType w:val="hybridMultilevel"/>
    <w:tmpl w:val="99EC97B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0846B07"/>
    <w:multiLevelType w:val="hybridMultilevel"/>
    <w:tmpl w:val="59D6F47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320240EA"/>
    <w:multiLevelType w:val="hybridMultilevel"/>
    <w:tmpl w:val="327651B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8262D"/>
    <w:multiLevelType w:val="hybridMultilevel"/>
    <w:tmpl w:val="AF6A204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35C7624E"/>
    <w:multiLevelType w:val="hybridMultilevel"/>
    <w:tmpl w:val="AF281558"/>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CDD2C58"/>
    <w:multiLevelType w:val="hybridMultilevel"/>
    <w:tmpl w:val="C9A44A0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45340F1C"/>
    <w:multiLevelType w:val="hybridMultilevel"/>
    <w:tmpl w:val="1AA20EA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03322F"/>
    <w:multiLevelType w:val="hybridMultilevel"/>
    <w:tmpl w:val="3542716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BF96226"/>
    <w:multiLevelType w:val="hybridMultilevel"/>
    <w:tmpl w:val="680851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70D5A57"/>
    <w:multiLevelType w:val="hybridMultilevel"/>
    <w:tmpl w:val="0C4C2B2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58AE4F7D"/>
    <w:multiLevelType w:val="multilevel"/>
    <w:tmpl w:val="AF643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20" w15:restartNumberingAfterBreak="0">
    <w:nsid w:val="5B591FEB"/>
    <w:multiLevelType w:val="hybridMultilevel"/>
    <w:tmpl w:val="5F36F52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5C7131E3"/>
    <w:multiLevelType w:val="hybridMultilevel"/>
    <w:tmpl w:val="094618B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5E506122"/>
    <w:multiLevelType w:val="hybridMultilevel"/>
    <w:tmpl w:val="4998CBC6"/>
    <w:lvl w:ilvl="0" w:tplc="F25E810E">
      <w:start w:val="1"/>
      <w:numFmt w:val="bullet"/>
      <w:lvlText w:val=""/>
      <w:lvlJc w:val="left"/>
      <w:pPr>
        <w:tabs>
          <w:tab w:val="num" w:pos="720"/>
        </w:tabs>
        <w:ind w:left="720" w:hanging="360"/>
      </w:pPr>
      <w:rPr>
        <w:rFonts w:ascii="Wingdings 3" w:hAnsi="Wingdings 3" w:hint="default"/>
      </w:rPr>
    </w:lvl>
    <w:lvl w:ilvl="1" w:tplc="899C9D78">
      <w:start w:val="1"/>
      <w:numFmt w:val="bullet"/>
      <w:lvlText w:val=""/>
      <w:lvlJc w:val="left"/>
      <w:pPr>
        <w:tabs>
          <w:tab w:val="num" w:pos="1440"/>
        </w:tabs>
        <w:ind w:left="1440" w:hanging="360"/>
      </w:pPr>
      <w:rPr>
        <w:rFonts w:ascii="Wingdings 3" w:hAnsi="Wingdings 3" w:hint="default"/>
      </w:rPr>
    </w:lvl>
    <w:lvl w:ilvl="2" w:tplc="8244EC3A">
      <w:start w:val="1"/>
      <w:numFmt w:val="bullet"/>
      <w:lvlText w:val=""/>
      <w:lvlJc w:val="left"/>
      <w:pPr>
        <w:tabs>
          <w:tab w:val="num" w:pos="2160"/>
        </w:tabs>
        <w:ind w:left="2160" w:hanging="360"/>
      </w:pPr>
      <w:rPr>
        <w:rFonts w:ascii="Wingdings 3" w:hAnsi="Wingdings 3" w:hint="default"/>
      </w:rPr>
    </w:lvl>
    <w:lvl w:ilvl="3" w:tplc="F57C48FE">
      <w:start w:val="1"/>
      <w:numFmt w:val="bullet"/>
      <w:lvlText w:val=""/>
      <w:lvlJc w:val="left"/>
      <w:pPr>
        <w:tabs>
          <w:tab w:val="num" w:pos="2880"/>
        </w:tabs>
        <w:ind w:left="2880" w:hanging="360"/>
      </w:pPr>
      <w:rPr>
        <w:rFonts w:ascii="Wingdings 3" w:hAnsi="Wingdings 3" w:hint="default"/>
      </w:rPr>
    </w:lvl>
    <w:lvl w:ilvl="4" w:tplc="92483C24">
      <w:start w:val="1"/>
      <w:numFmt w:val="bullet"/>
      <w:lvlText w:val=""/>
      <w:lvlJc w:val="left"/>
      <w:pPr>
        <w:tabs>
          <w:tab w:val="num" w:pos="3600"/>
        </w:tabs>
        <w:ind w:left="3600" w:hanging="360"/>
      </w:pPr>
      <w:rPr>
        <w:rFonts w:ascii="Wingdings 3" w:hAnsi="Wingdings 3" w:hint="default"/>
      </w:rPr>
    </w:lvl>
    <w:lvl w:ilvl="5" w:tplc="929C1634">
      <w:start w:val="1"/>
      <w:numFmt w:val="bullet"/>
      <w:lvlText w:val=""/>
      <w:lvlJc w:val="left"/>
      <w:pPr>
        <w:tabs>
          <w:tab w:val="num" w:pos="4320"/>
        </w:tabs>
        <w:ind w:left="4320" w:hanging="360"/>
      </w:pPr>
      <w:rPr>
        <w:rFonts w:ascii="Wingdings 3" w:hAnsi="Wingdings 3" w:hint="default"/>
      </w:rPr>
    </w:lvl>
    <w:lvl w:ilvl="6" w:tplc="31DEA090">
      <w:start w:val="1"/>
      <w:numFmt w:val="bullet"/>
      <w:lvlText w:val=""/>
      <w:lvlJc w:val="left"/>
      <w:pPr>
        <w:tabs>
          <w:tab w:val="num" w:pos="5040"/>
        </w:tabs>
        <w:ind w:left="5040" w:hanging="360"/>
      </w:pPr>
      <w:rPr>
        <w:rFonts w:ascii="Wingdings 3" w:hAnsi="Wingdings 3" w:hint="default"/>
      </w:rPr>
    </w:lvl>
    <w:lvl w:ilvl="7" w:tplc="45342B5E">
      <w:start w:val="1"/>
      <w:numFmt w:val="bullet"/>
      <w:lvlText w:val=""/>
      <w:lvlJc w:val="left"/>
      <w:pPr>
        <w:tabs>
          <w:tab w:val="num" w:pos="5760"/>
        </w:tabs>
        <w:ind w:left="5760" w:hanging="360"/>
      </w:pPr>
      <w:rPr>
        <w:rFonts w:ascii="Wingdings 3" w:hAnsi="Wingdings 3" w:hint="default"/>
      </w:rPr>
    </w:lvl>
    <w:lvl w:ilvl="8" w:tplc="FE746642">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6BC35709"/>
    <w:multiLevelType w:val="hybridMultilevel"/>
    <w:tmpl w:val="8CE6D956"/>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4"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633766"/>
    <w:multiLevelType w:val="hybridMultilevel"/>
    <w:tmpl w:val="F48678A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6" w15:restartNumberingAfterBreak="0">
    <w:nsid w:val="7DA44427"/>
    <w:multiLevelType w:val="hybridMultilevel"/>
    <w:tmpl w:val="B39E45F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8"/>
  </w:num>
  <w:num w:numId="4">
    <w:abstractNumId w:val="19"/>
  </w:num>
  <w:num w:numId="5">
    <w:abstractNumId w:val="24"/>
  </w:num>
  <w:num w:numId="6">
    <w:abstractNumId w:val="11"/>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3"/>
  </w:num>
  <w:num w:numId="13">
    <w:abstractNumId w:val="23"/>
  </w:num>
  <w:num w:numId="14">
    <w:abstractNumId w:val="13"/>
  </w:num>
  <w:num w:numId="15">
    <w:abstractNumId w:val="9"/>
  </w:num>
  <w:num w:numId="16">
    <w:abstractNumId w:val="2"/>
  </w:num>
  <w:num w:numId="17">
    <w:abstractNumId w:val="2"/>
  </w:num>
  <w:num w:numId="18">
    <w:abstractNumId w:val="14"/>
  </w:num>
  <w:num w:numId="19">
    <w:abstractNumId w:val="3"/>
  </w:num>
  <w:num w:numId="20">
    <w:abstractNumId w:val="16"/>
  </w:num>
  <w:num w:numId="21">
    <w:abstractNumId w:val="7"/>
  </w:num>
  <w:num w:numId="22">
    <w:abstractNumId w:val="20"/>
  </w:num>
  <w:num w:numId="23">
    <w:abstractNumId w:val="10"/>
  </w:num>
  <w:num w:numId="24">
    <w:abstractNumId w:val="12"/>
  </w:num>
  <w:num w:numId="25">
    <w:abstractNumId w:val="26"/>
  </w:num>
  <w:num w:numId="26">
    <w:abstractNumId w:val="25"/>
  </w:num>
  <w:num w:numId="27">
    <w:abstractNumId w:val="21"/>
  </w:num>
  <w:num w:numId="28">
    <w:abstractNumId w:val="1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44"/>
    <w:rsid w:val="00042F95"/>
    <w:rsid w:val="0004464F"/>
    <w:rsid w:val="0004715F"/>
    <w:rsid w:val="0005658B"/>
    <w:rsid w:val="000633A7"/>
    <w:rsid w:val="0006618C"/>
    <w:rsid w:val="00092BF8"/>
    <w:rsid w:val="000B7A3B"/>
    <w:rsid w:val="000D0602"/>
    <w:rsid w:val="001051D2"/>
    <w:rsid w:val="00111FE4"/>
    <w:rsid w:val="00122A3F"/>
    <w:rsid w:val="00135E11"/>
    <w:rsid w:val="00195C0E"/>
    <w:rsid w:val="001A436B"/>
    <w:rsid w:val="001B5B89"/>
    <w:rsid w:val="001B7021"/>
    <w:rsid w:val="001E013C"/>
    <w:rsid w:val="0026073A"/>
    <w:rsid w:val="00271C9D"/>
    <w:rsid w:val="00282849"/>
    <w:rsid w:val="002A6EF1"/>
    <w:rsid w:val="002E0885"/>
    <w:rsid w:val="002E1DE9"/>
    <w:rsid w:val="0030324B"/>
    <w:rsid w:val="003400D3"/>
    <w:rsid w:val="003616F3"/>
    <w:rsid w:val="003C33D9"/>
    <w:rsid w:val="003D7FE2"/>
    <w:rsid w:val="003E6B5E"/>
    <w:rsid w:val="003F3E2D"/>
    <w:rsid w:val="004003E3"/>
    <w:rsid w:val="004039F6"/>
    <w:rsid w:val="00413E4F"/>
    <w:rsid w:val="00435A5E"/>
    <w:rsid w:val="004375A5"/>
    <w:rsid w:val="00480D77"/>
    <w:rsid w:val="00486539"/>
    <w:rsid w:val="004A7523"/>
    <w:rsid w:val="004C0151"/>
    <w:rsid w:val="004F179F"/>
    <w:rsid w:val="00552B5E"/>
    <w:rsid w:val="0055719C"/>
    <w:rsid w:val="00557BF3"/>
    <w:rsid w:val="005F3E41"/>
    <w:rsid w:val="00627505"/>
    <w:rsid w:val="006325F6"/>
    <w:rsid w:val="00641518"/>
    <w:rsid w:val="0067537F"/>
    <w:rsid w:val="00691B51"/>
    <w:rsid w:val="006A0C82"/>
    <w:rsid w:val="006F5122"/>
    <w:rsid w:val="006F5E48"/>
    <w:rsid w:val="007038F4"/>
    <w:rsid w:val="00715677"/>
    <w:rsid w:val="0071790C"/>
    <w:rsid w:val="00727BAC"/>
    <w:rsid w:val="00784C7F"/>
    <w:rsid w:val="00796F98"/>
    <w:rsid w:val="007E22F9"/>
    <w:rsid w:val="007F39BB"/>
    <w:rsid w:val="008016E0"/>
    <w:rsid w:val="008330F5"/>
    <w:rsid w:val="00870110"/>
    <w:rsid w:val="00884763"/>
    <w:rsid w:val="008943BF"/>
    <w:rsid w:val="00897163"/>
    <w:rsid w:val="008A4054"/>
    <w:rsid w:val="008D6812"/>
    <w:rsid w:val="008D7D67"/>
    <w:rsid w:val="009523F3"/>
    <w:rsid w:val="0098108A"/>
    <w:rsid w:val="009C6108"/>
    <w:rsid w:val="009D2346"/>
    <w:rsid w:val="00A2783F"/>
    <w:rsid w:val="00A51969"/>
    <w:rsid w:val="00A60144"/>
    <w:rsid w:val="00A61ED1"/>
    <w:rsid w:val="00A652C0"/>
    <w:rsid w:val="00A74E2B"/>
    <w:rsid w:val="00AB7BDD"/>
    <w:rsid w:val="00AF0C8D"/>
    <w:rsid w:val="00AF69C6"/>
    <w:rsid w:val="00B26E1A"/>
    <w:rsid w:val="00B44C05"/>
    <w:rsid w:val="00B621B5"/>
    <w:rsid w:val="00B87A66"/>
    <w:rsid w:val="00BA2A1A"/>
    <w:rsid w:val="00BB03A0"/>
    <w:rsid w:val="00BB116D"/>
    <w:rsid w:val="00BC2992"/>
    <w:rsid w:val="00BC3168"/>
    <w:rsid w:val="00BC5362"/>
    <w:rsid w:val="00BD53FE"/>
    <w:rsid w:val="00BD6564"/>
    <w:rsid w:val="00BE758E"/>
    <w:rsid w:val="00C00C26"/>
    <w:rsid w:val="00C02C59"/>
    <w:rsid w:val="00C419C1"/>
    <w:rsid w:val="00C4338E"/>
    <w:rsid w:val="00C955FD"/>
    <w:rsid w:val="00CD5914"/>
    <w:rsid w:val="00D027FD"/>
    <w:rsid w:val="00D64FB6"/>
    <w:rsid w:val="00D71307"/>
    <w:rsid w:val="00DA3A97"/>
    <w:rsid w:val="00DE2D52"/>
    <w:rsid w:val="00DE3DCD"/>
    <w:rsid w:val="00DF1C48"/>
    <w:rsid w:val="00DF3361"/>
    <w:rsid w:val="00E154E5"/>
    <w:rsid w:val="00E33035"/>
    <w:rsid w:val="00E45E6C"/>
    <w:rsid w:val="00E633CD"/>
    <w:rsid w:val="00E76329"/>
    <w:rsid w:val="00EB1983"/>
    <w:rsid w:val="00ED7EA9"/>
    <w:rsid w:val="00EE6A0C"/>
    <w:rsid w:val="00F12ECB"/>
    <w:rsid w:val="00F1570B"/>
    <w:rsid w:val="00F33075"/>
    <w:rsid w:val="00F752C3"/>
    <w:rsid w:val="00FC6229"/>
    <w:rsid w:val="00FC74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AE4C"/>
  <w15:chartTrackingRefBased/>
  <w15:docId w15:val="{7CFEB3E8-F20F-4FF4-A146-C7D2105E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60144"/>
    <w:rPr>
      <w:kern w:val="0"/>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60144"/>
    <w:pPr>
      <w:ind w:left="720"/>
      <w:contextualSpacing/>
    </w:pPr>
  </w:style>
  <w:style w:type="table" w:styleId="Reatabula">
    <w:name w:val="Table Grid"/>
    <w:basedOn w:val="Parastatabula"/>
    <w:uiPriority w:val="39"/>
    <w:rsid w:val="00A6014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A6014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60144"/>
    <w:rPr>
      <w:kern w:val="0"/>
      <w:lang w:val="en-US"/>
      <w14:ligatures w14:val="none"/>
    </w:rPr>
  </w:style>
  <w:style w:type="paragraph" w:styleId="Bezatstarpm">
    <w:name w:val="No Spacing"/>
    <w:uiPriority w:val="1"/>
    <w:qFormat/>
    <w:rsid w:val="00A60144"/>
    <w:pPr>
      <w:spacing w:after="0" w:line="240" w:lineRule="auto"/>
    </w:pPr>
    <w:rPr>
      <w:rFonts w:ascii="Times New Roman" w:eastAsia="Times New Roman" w:hAnsi="Times New Roman" w:cs="Times New Roman"/>
      <w:kern w:val="0"/>
      <w:sz w:val="24"/>
      <w:szCs w:val="24"/>
      <w:lang w:val="en-US" w:eastAsia="en-GB"/>
      <w14:ligatures w14:val="none"/>
    </w:rPr>
  </w:style>
  <w:style w:type="paragraph" w:styleId="Paraststmeklis">
    <w:name w:val="Normal (Web)"/>
    <w:basedOn w:val="Parasts"/>
    <w:rsid w:val="004A752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tvhtml">
    <w:name w:val="tv_html"/>
    <w:basedOn w:val="Parasts"/>
    <w:rsid w:val="002E0885"/>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semiHidden/>
    <w:unhideWhenUsed/>
    <w:rsid w:val="00CD59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6987">
      <w:bodyDiv w:val="1"/>
      <w:marLeft w:val="0"/>
      <w:marRight w:val="0"/>
      <w:marTop w:val="0"/>
      <w:marBottom w:val="0"/>
      <w:divBdr>
        <w:top w:val="none" w:sz="0" w:space="0" w:color="auto"/>
        <w:left w:val="none" w:sz="0" w:space="0" w:color="auto"/>
        <w:bottom w:val="none" w:sz="0" w:space="0" w:color="auto"/>
        <w:right w:val="none" w:sz="0" w:space="0" w:color="auto"/>
      </w:divBdr>
    </w:div>
    <w:div w:id="45880115">
      <w:bodyDiv w:val="1"/>
      <w:marLeft w:val="0"/>
      <w:marRight w:val="0"/>
      <w:marTop w:val="0"/>
      <w:marBottom w:val="0"/>
      <w:divBdr>
        <w:top w:val="none" w:sz="0" w:space="0" w:color="auto"/>
        <w:left w:val="none" w:sz="0" w:space="0" w:color="auto"/>
        <w:bottom w:val="none" w:sz="0" w:space="0" w:color="auto"/>
        <w:right w:val="none" w:sz="0" w:space="0" w:color="auto"/>
      </w:divBdr>
    </w:div>
    <w:div w:id="124935669">
      <w:bodyDiv w:val="1"/>
      <w:marLeft w:val="0"/>
      <w:marRight w:val="0"/>
      <w:marTop w:val="0"/>
      <w:marBottom w:val="0"/>
      <w:divBdr>
        <w:top w:val="none" w:sz="0" w:space="0" w:color="auto"/>
        <w:left w:val="none" w:sz="0" w:space="0" w:color="auto"/>
        <w:bottom w:val="none" w:sz="0" w:space="0" w:color="auto"/>
        <w:right w:val="none" w:sz="0" w:space="0" w:color="auto"/>
      </w:divBdr>
    </w:div>
    <w:div w:id="215171038">
      <w:bodyDiv w:val="1"/>
      <w:marLeft w:val="0"/>
      <w:marRight w:val="0"/>
      <w:marTop w:val="0"/>
      <w:marBottom w:val="0"/>
      <w:divBdr>
        <w:top w:val="none" w:sz="0" w:space="0" w:color="auto"/>
        <w:left w:val="none" w:sz="0" w:space="0" w:color="auto"/>
        <w:bottom w:val="none" w:sz="0" w:space="0" w:color="auto"/>
        <w:right w:val="none" w:sz="0" w:space="0" w:color="auto"/>
      </w:divBdr>
    </w:div>
    <w:div w:id="225384222">
      <w:bodyDiv w:val="1"/>
      <w:marLeft w:val="0"/>
      <w:marRight w:val="0"/>
      <w:marTop w:val="0"/>
      <w:marBottom w:val="0"/>
      <w:divBdr>
        <w:top w:val="none" w:sz="0" w:space="0" w:color="auto"/>
        <w:left w:val="none" w:sz="0" w:space="0" w:color="auto"/>
        <w:bottom w:val="none" w:sz="0" w:space="0" w:color="auto"/>
        <w:right w:val="none" w:sz="0" w:space="0" w:color="auto"/>
      </w:divBdr>
    </w:div>
    <w:div w:id="376315451">
      <w:bodyDiv w:val="1"/>
      <w:marLeft w:val="0"/>
      <w:marRight w:val="0"/>
      <w:marTop w:val="0"/>
      <w:marBottom w:val="0"/>
      <w:divBdr>
        <w:top w:val="none" w:sz="0" w:space="0" w:color="auto"/>
        <w:left w:val="none" w:sz="0" w:space="0" w:color="auto"/>
        <w:bottom w:val="none" w:sz="0" w:space="0" w:color="auto"/>
        <w:right w:val="none" w:sz="0" w:space="0" w:color="auto"/>
      </w:divBdr>
    </w:div>
    <w:div w:id="568929462">
      <w:bodyDiv w:val="1"/>
      <w:marLeft w:val="0"/>
      <w:marRight w:val="0"/>
      <w:marTop w:val="0"/>
      <w:marBottom w:val="0"/>
      <w:divBdr>
        <w:top w:val="none" w:sz="0" w:space="0" w:color="auto"/>
        <w:left w:val="none" w:sz="0" w:space="0" w:color="auto"/>
        <w:bottom w:val="none" w:sz="0" w:space="0" w:color="auto"/>
        <w:right w:val="none" w:sz="0" w:space="0" w:color="auto"/>
      </w:divBdr>
    </w:div>
    <w:div w:id="637959872">
      <w:bodyDiv w:val="1"/>
      <w:marLeft w:val="0"/>
      <w:marRight w:val="0"/>
      <w:marTop w:val="0"/>
      <w:marBottom w:val="0"/>
      <w:divBdr>
        <w:top w:val="none" w:sz="0" w:space="0" w:color="auto"/>
        <w:left w:val="none" w:sz="0" w:space="0" w:color="auto"/>
        <w:bottom w:val="none" w:sz="0" w:space="0" w:color="auto"/>
        <w:right w:val="none" w:sz="0" w:space="0" w:color="auto"/>
      </w:divBdr>
    </w:div>
    <w:div w:id="661275485">
      <w:bodyDiv w:val="1"/>
      <w:marLeft w:val="0"/>
      <w:marRight w:val="0"/>
      <w:marTop w:val="0"/>
      <w:marBottom w:val="0"/>
      <w:divBdr>
        <w:top w:val="none" w:sz="0" w:space="0" w:color="auto"/>
        <w:left w:val="none" w:sz="0" w:space="0" w:color="auto"/>
        <w:bottom w:val="none" w:sz="0" w:space="0" w:color="auto"/>
        <w:right w:val="none" w:sz="0" w:space="0" w:color="auto"/>
      </w:divBdr>
    </w:div>
    <w:div w:id="829950880">
      <w:bodyDiv w:val="1"/>
      <w:marLeft w:val="0"/>
      <w:marRight w:val="0"/>
      <w:marTop w:val="0"/>
      <w:marBottom w:val="0"/>
      <w:divBdr>
        <w:top w:val="none" w:sz="0" w:space="0" w:color="auto"/>
        <w:left w:val="none" w:sz="0" w:space="0" w:color="auto"/>
        <w:bottom w:val="none" w:sz="0" w:space="0" w:color="auto"/>
        <w:right w:val="none" w:sz="0" w:space="0" w:color="auto"/>
      </w:divBdr>
    </w:div>
    <w:div w:id="925764901">
      <w:bodyDiv w:val="1"/>
      <w:marLeft w:val="0"/>
      <w:marRight w:val="0"/>
      <w:marTop w:val="0"/>
      <w:marBottom w:val="0"/>
      <w:divBdr>
        <w:top w:val="none" w:sz="0" w:space="0" w:color="auto"/>
        <w:left w:val="none" w:sz="0" w:space="0" w:color="auto"/>
        <w:bottom w:val="none" w:sz="0" w:space="0" w:color="auto"/>
        <w:right w:val="none" w:sz="0" w:space="0" w:color="auto"/>
      </w:divBdr>
    </w:div>
    <w:div w:id="935406902">
      <w:bodyDiv w:val="1"/>
      <w:marLeft w:val="0"/>
      <w:marRight w:val="0"/>
      <w:marTop w:val="0"/>
      <w:marBottom w:val="0"/>
      <w:divBdr>
        <w:top w:val="none" w:sz="0" w:space="0" w:color="auto"/>
        <w:left w:val="none" w:sz="0" w:space="0" w:color="auto"/>
        <w:bottom w:val="none" w:sz="0" w:space="0" w:color="auto"/>
        <w:right w:val="none" w:sz="0" w:space="0" w:color="auto"/>
      </w:divBdr>
    </w:div>
    <w:div w:id="1025449979">
      <w:bodyDiv w:val="1"/>
      <w:marLeft w:val="0"/>
      <w:marRight w:val="0"/>
      <w:marTop w:val="0"/>
      <w:marBottom w:val="0"/>
      <w:divBdr>
        <w:top w:val="none" w:sz="0" w:space="0" w:color="auto"/>
        <w:left w:val="none" w:sz="0" w:space="0" w:color="auto"/>
        <w:bottom w:val="none" w:sz="0" w:space="0" w:color="auto"/>
        <w:right w:val="none" w:sz="0" w:space="0" w:color="auto"/>
      </w:divBdr>
    </w:div>
    <w:div w:id="1096707530">
      <w:bodyDiv w:val="1"/>
      <w:marLeft w:val="0"/>
      <w:marRight w:val="0"/>
      <w:marTop w:val="0"/>
      <w:marBottom w:val="0"/>
      <w:divBdr>
        <w:top w:val="none" w:sz="0" w:space="0" w:color="auto"/>
        <w:left w:val="none" w:sz="0" w:space="0" w:color="auto"/>
        <w:bottom w:val="none" w:sz="0" w:space="0" w:color="auto"/>
        <w:right w:val="none" w:sz="0" w:space="0" w:color="auto"/>
      </w:divBdr>
    </w:div>
    <w:div w:id="1106265200">
      <w:bodyDiv w:val="1"/>
      <w:marLeft w:val="0"/>
      <w:marRight w:val="0"/>
      <w:marTop w:val="0"/>
      <w:marBottom w:val="0"/>
      <w:divBdr>
        <w:top w:val="none" w:sz="0" w:space="0" w:color="auto"/>
        <w:left w:val="none" w:sz="0" w:space="0" w:color="auto"/>
        <w:bottom w:val="none" w:sz="0" w:space="0" w:color="auto"/>
        <w:right w:val="none" w:sz="0" w:space="0" w:color="auto"/>
      </w:divBdr>
    </w:div>
    <w:div w:id="1235698416">
      <w:bodyDiv w:val="1"/>
      <w:marLeft w:val="0"/>
      <w:marRight w:val="0"/>
      <w:marTop w:val="0"/>
      <w:marBottom w:val="0"/>
      <w:divBdr>
        <w:top w:val="none" w:sz="0" w:space="0" w:color="auto"/>
        <w:left w:val="none" w:sz="0" w:space="0" w:color="auto"/>
        <w:bottom w:val="none" w:sz="0" w:space="0" w:color="auto"/>
        <w:right w:val="none" w:sz="0" w:space="0" w:color="auto"/>
      </w:divBdr>
    </w:div>
    <w:div w:id="1329939246">
      <w:bodyDiv w:val="1"/>
      <w:marLeft w:val="0"/>
      <w:marRight w:val="0"/>
      <w:marTop w:val="0"/>
      <w:marBottom w:val="0"/>
      <w:divBdr>
        <w:top w:val="none" w:sz="0" w:space="0" w:color="auto"/>
        <w:left w:val="none" w:sz="0" w:space="0" w:color="auto"/>
        <w:bottom w:val="none" w:sz="0" w:space="0" w:color="auto"/>
        <w:right w:val="none" w:sz="0" w:space="0" w:color="auto"/>
      </w:divBdr>
    </w:div>
    <w:div w:id="1336953673">
      <w:bodyDiv w:val="1"/>
      <w:marLeft w:val="0"/>
      <w:marRight w:val="0"/>
      <w:marTop w:val="0"/>
      <w:marBottom w:val="0"/>
      <w:divBdr>
        <w:top w:val="none" w:sz="0" w:space="0" w:color="auto"/>
        <w:left w:val="none" w:sz="0" w:space="0" w:color="auto"/>
        <w:bottom w:val="none" w:sz="0" w:space="0" w:color="auto"/>
        <w:right w:val="none" w:sz="0" w:space="0" w:color="auto"/>
      </w:divBdr>
    </w:div>
    <w:div w:id="1417551283">
      <w:bodyDiv w:val="1"/>
      <w:marLeft w:val="0"/>
      <w:marRight w:val="0"/>
      <w:marTop w:val="0"/>
      <w:marBottom w:val="0"/>
      <w:divBdr>
        <w:top w:val="none" w:sz="0" w:space="0" w:color="auto"/>
        <w:left w:val="none" w:sz="0" w:space="0" w:color="auto"/>
        <w:bottom w:val="none" w:sz="0" w:space="0" w:color="auto"/>
        <w:right w:val="none" w:sz="0" w:space="0" w:color="auto"/>
      </w:divBdr>
    </w:div>
    <w:div w:id="1432164802">
      <w:bodyDiv w:val="1"/>
      <w:marLeft w:val="0"/>
      <w:marRight w:val="0"/>
      <w:marTop w:val="0"/>
      <w:marBottom w:val="0"/>
      <w:divBdr>
        <w:top w:val="none" w:sz="0" w:space="0" w:color="auto"/>
        <w:left w:val="none" w:sz="0" w:space="0" w:color="auto"/>
        <w:bottom w:val="none" w:sz="0" w:space="0" w:color="auto"/>
        <w:right w:val="none" w:sz="0" w:space="0" w:color="auto"/>
      </w:divBdr>
    </w:div>
    <w:div w:id="1520586527">
      <w:bodyDiv w:val="1"/>
      <w:marLeft w:val="0"/>
      <w:marRight w:val="0"/>
      <w:marTop w:val="0"/>
      <w:marBottom w:val="0"/>
      <w:divBdr>
        <w:top w:val="none" w:sz="0" w:space="0" w:color="auto"/>
        <w:left w:val="none" w:sz="0" w:space="0" w:color="auto"/>
        <w:bottom w:val="none" w:sz="0" w:space="0" w:color="auto"/>
        <w:right w:val="none" w:sz="0" w:space="0" w:color="auto"/>
      </w:divBdr>
    </w:div>
    <w:div w:id="1525632943">
      <w:bodyDiv w:val="1"/>
      <w:marLeft w:val="0"/>
      <w:marRight w:val="0"/>
      <w:marTop w:val="0"/>
      <w:marBottom w:val="0"/>
      <w:divBdr>
        <w:top w:val="none" w:sz="0" w:space="0" w:color="auto"/>
        <w:left w:val="none" w:sz="0" w:space="0" w:color="auto"/>
        <w:bottom w:val="none" w:sz="0" w:space="0" w:color="auto"/>
        <w:right w:val="none" w:sz="0" w:space="0" w:color="auto"/>
      </w:divBdr>
    </w:div>
    <w:div w:id="1530216700">
      <w:bodyDiv w:val="1"/>
      <w:marLeft w:val="0"/>
      <w:marRight w:val="0"/>
      <w:marTop w:val="0"/>
      <w:marBottom w:val="0"/>
      <w:divBdr>
        <w:top w:val="none" w:sz="0" w:space="0" w:color="auto"/>
        <w:left w:val="none" w:sz="0" w:space="0" w:color="auto"/>
        <w:bottom w:val="none" w:sz="0" w:space="0" w:color="auto"/>
        <w:right w:val="none" w:sz="0" w:space="0" w:color="auto"/>
      </w:divBdr>
    </w:div>
    <w:div w:id="1632635819">
      <w:bodyDiv w:val="1"/>
      <w:marLeft w:val="0"/>
      <w:marRight w:val="0"/>
      <w:marTop w:val="0"/>
      <w:marBottom w:val="0"/>
      <w:divBdr>
        <w:top w:val="none" w:sz="0" w:space="0" w:color="auto"/>
        <w:left w:val="none" w:sz="0" w:space="0" w:color="auto"/>
        <w:bottom w:val="none" w:sz="0" w:space="0" w:color="auto"/>
        <w:right w:val="none" w:sz="0" w:space="0" w:color="auto"/>
      </w:divBdr>
    </w:div>
    <w:div w:id="1635020729">
      <w:bodyDiv w:val="1"/>
      <w:marLeft w:val="0"/>
      <w:marRight w:val="0"/>
      <w:marTop w:val="0"/>
      <w:marBottom w:val="0"/>
      <w:divBdr>
        <w:top w:val="none" w:sz="0" w:space="0" w:color="auto"/>
        <w:left w:val="none" w:sz="0" w:space="0" w:color="auto"/>
        <w:bottom w:val="none" w:sz="0" w:space="0" w:color="auto"/>
        <w:right w:val="none" w:sz="0" w:space="0" w:color="auto"/>
      </w:divBdr>
    </w:div>
    <w:div w:id="1741949269">
      <w:bodyDiv w:val="1"/>
      <w:marLeft w:val="0"/>
      <w:marRight w:val="0"/>
      <w:marTop w:val="0"/>
      <w:marBottom w:val="0"/>
      <w:divBdr>
        <w:top w:val="none" w:sz="0" w:space="0" w:color="auto"/>
        <w:left w:val="none" w:sz="0" w:space="0" w:color="auto"/>
        <w:bottom w:val="none" w:sz="0" w:space="0" w:color="auto"/>
        <w:right w:val="none" w:sz="0" w:space="0" w:color="auto"/>
      </w:divBdr>
    </w:div>
    <w:div w:id="1815491362">
      <w:bodyDiv w:val="1"/>
      <w:marLeft w:val="0"/>
      <w:marRight w:val="0"/>
      <w:marTop w:val="0"/>
      <w:marBottom w:val="0"/>
      <w:divBdr>
        <w:top w:val="none" w:sz="0" w:space="0" w:color="auto"/>
        <w:left w:val="none" w:sz="0" w:space="0" w:color="auto"/>
        <w:bottom w:val="none" w:sz="0" w:space="0" w:color="auto"/>
        <w:right w:val="none" w:sz="0" w:space="0" w:color="auto"/>
      </w:divBdr>
    </w:div>
    <w:div w:id="2011716086">
      <w:bodyDiv w:val="1"/>
      <w:marLeft w:val="0"/>
      <w:marRight w:val="0"/>
      <w:marTop w:val="0"/>
      <w:marBottom w:val="0"/>
      <w:divBdr>
        <w:top w:val="none" w:sz="0" w:space="0" w:color="auto"/>
        <w:left w:val="none" w:sz="0" w:space="0" w:color="auto"/>
        <w:bottom w:val="none" w:sz="0" w:space="0" w:color="auto"/>
        <w:right w:val="none" w:sz="0" w:space="0" w:color="auto"/>
      </w:divBdr>
    </w:div>
    <w:div w:id="2016881038">
      <w:bodyDiv w:val="1"/>
      <w:marLeft w:val="0"/>
      <w:marRight w:val="0"/>
      <w:marTop w:val="0"/>
      <w:marBottom w:val="0"/>
      <w:divBdr>
        <w:top w:val="none" w:sz="0" w:space="0" w:color="auto"/>
        <w:left w:val="none" w:sz="0" w:space="0" w:color="auto"/>
        <w:bottom w:val="none" w:sz="0" w:space="0" w:color="auto"/>
        <w:right w:val="none" w:sz="0" w:space="0" w:color="auto"/>
      </w:divBdr>
    </w:div>
    <w:div w:id="204088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zekn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skadu-skol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iskadi@saskarsme.lv" TargetMode="External"/><Relationship Id="rId4" Type="http://schemas.openxmlformats.org/officeDocument/2006/relationships/settings" Target="settings.xml"/><Relationship Id="rId9" Type="http://schemas.openxmlformats.org/officeDocument/2006/relationships/hyperlink" Target="https://iestades.lursoft.lv/tiskadu-pamatskola/40900003659"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79780-D376-4594-8D4D-240BF435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26</Pages>
  <Words>33629</Words>
  <Characters>19169</Characters>
  <Application>Microsoft Office Word</Application>
  <DocSecurity>0</DocSecurity>
  <Lines>159</Lines>
  <Paragraphs>105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Vilis Deksnis</dc:creator>
  <cp:keywords/>
  <dc:description/>
  <cp:lastModifiedBy>Skolens</cp:lastModifiedBy>
  <cp:revision>4</cp:revision>
  <dcterms:created xsi:type="dcterms:W3CDTF">2024-10-13T19:27:00Z</dcterms:created>
  <dcterms:modified xsi:type="dcterms:W3CDTF">2024-10-22T11:41:00Z</dcterms:modified>
</cp:coreProperties>
</file>